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945"/>
        <w:tblW w:w="0" w:type="auto"/>
        <w:tblBorders>
          <w:bottom w:val="single" w:sz="4" w:space="0" w:color="auto"/>
        </w:tblBorders>
        <w:tblLook w:val="04A0" w:firstRow="1" w:lastRow="0" w:firstColumn="1" w:lastColumn="0" w:noHBand="0" w:noVBand="1"/>
      </w:tblPr>
      <w:tblGrid>
        <w:gridCol w:w="9026"/>
      </w:tblGrid>
      <w:tr w:rsidR="00C96053" w:rsidRPr="002F0D07" w:rsidTr="00B80616">
        <w:trPr>
          <w:trHeight w:val="1453"/>
        </w:trPr>
        <w:tc>
          <w:tcPr>
            <w:tcW w:w="9026" w:type="dxa"/>
            <w:shd w:val="clear" w:color="auto" w:fill="auto"/>
            <w:vAlign w:val="center"/>
          </w:tcPr>
          <w:p w:rsidR="00C96053" w:rsidRPr="002F0D07" w:rsidRDefault="00C96053" w:rsidP="00B80616">
            <w:pPr>
              <w:pStyle w:val="BodyText"/>
              <w:spacing w:after="0"/>
              <w:ind w:firstLine="240"/>
              <w:jc w:val="right"/>
              <w:rPr>
                <w:lang w:val="id-ID"/>
              </w:rPr>
            </w:pPr>
            <w:r>
              <w:rPr>
                <w:noProof/>
                <w:lang w:val="id-ID" w:eastAsia="id-ID"/>
              </w:rPr>
              <w:drawing>
                <wp:anchor distT="0" distB="0" distL="114300" distR="114300" simplePos="0" relativeHeight="251658240" behindDoc="0" locked="0" layoutInCell="1" allowOverlap="1">
                  <wp:simplePos x="0" y="0"/>
                  <wp:positionH relativeFrom="column">
                    <wp:posOffset>-4445</wp:posOffset>
                  </wp:positionH>
                  <wp:positionV relativeFrom="paragraph">
                    <wp:posOffset>47625</wp:posOffset>
                  </wp:positionV>
                  <wp:extent cx="1122680" cy="1160145"/>
                  <wp:effectExtent l="0" t="0" r="1270" b="1905"/>
                  <wp:wrapNone/>
                  <wp:docPr id="1" name="Picture 1" descr="C:\Users\ahmad\Documents\ANJA\Desain\Logo ANJI.pngLogo AN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hmad\Documents\ANJA\Desain\Logo ANJI.pngLogo ANJI"/>
                          <pic:cNvPicPr>
                            <a:picLocks noChangeAspect="1" noChangeArrowheads="1"/>
                          </pic:cNvPicPr>
                        </pic:nvPicPr>
                        <pic:blipFill>
                          <a:blip r:embed="rId7">
                            <a:extLst>
                              <a:ext uri="{28A0092B-C50C-407E-A947-70E740481C1C}">
                                <a14:useLocalDpi xmlns:a14="http://schemas.microsoft.com/office/drawing/2010/main" val="0"/>
                              </a:ext>
                            </a:extLst>
                          </a:blip>
                          <a:srcRect l="-920" t="-1823" r="-185" b="-2559"/>
                          <a:stretch>
                            <a:fillRect/>
                          </a:stretch>
                        </pic:blipFill>
                        <pic:spPr bwMode="auto">
                          <a:xfrm>
                            <a:off x="0" y="0"/>
                            <a:ext cx="1122680" cy="1160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D07">
              <w:rPr>
                <w:b/>
                <w:bCs/>
              </w:rPr>
              <w:t xml:space="preserve">Applied </w:t>
            </w:r>
            <w:bookmarkStart w:id="0" w:name="Image1"/>
            <w:bookmarkEnd w:id="0"/>
            <w:r w:rsidRPr="002F0D07">
              <w:rPr>
                <w:b/>
                <w:bCs/>
              </w:rPr>
              <w:t xml:space="preserve">Nursing Journal of </w:t>
            </w:r>
            <w:r w:rsidRPr="002F0D07">
              <w:rPr>
                <w:b/>
                <w:bCs/>
                <w:lang w:val="id-ID"/>
              </w:rPr>
              <w:t>Indonesia</w:t>
            </w:r>
          </w:p>
          <w:p w:rsidR="00C96053" w:rsidRPr="002F0D07" w:rsidRDefault="00C96053" w:rsidP="00B80616">
            <w:pPr>
              <w:pStyle w:val="BodyText"/>
              <w:spacing w:after="0"/>
              <w:ind w:firstLine="240"/>
              <w:jc w:val="right"/>
              <w:rPr>
                <w:lang w:val="id-ID"/>
              </w:rPr>
            </w:pPr>
            <w:r>
              <w:t>Vol. 3, No. 1</w:t>
            </w:r>
            <w:r w:rsidRPr="002F0D07">
              <w:t xml:space="preserve">, </w:t>
            </w:r>
            <w:r>
              <w:rPr>
                <w:lang w:val="id-ID"/>
              </w:rPr>
              <w:t>April</w:t>
            </w:r>
            <w:r w:rsidRPr="002F0D07">
              <w:rPr>
                <w:lang w:val="id-ID"/>
              </w:rPr>
              <w:t xml:space="preserve"> </w:t>
            </w:r>
            <w:r>
              <w:t>2025</w:t>
            </w:r>
          </w:p>
          <w:p w:rsidR="00C96053" w:rsidRPr="002F0D07" w:rsidRDefault="00C96053" w:rsidP="00B80616">
            <w:pPr>
              <w:pStyle w:val="BodyText"/>
              <w:spacing w:after="0"/>
              <w:ind w:firstLine="240"/>
              <w:jc w:val="right"/>
            </w:pPr>
            <w:r w:rsidRPr="002F0D07">
              <w:t>https://e-journal.aipviki.org/</w:t>
            </w:r>
          </w:p>
          <w:p w:rsidR="00C96053" w:rsidRPr="002F0D07" w:rsidRDefault="00C96053" w:rsidP="00B80616">
            <w:pPr>
              <w:pStyle w:val="BodyText"/>
              <w:spacing w:after="0"/>
              <w:ind w:firstLine="240"/>
              <w:jc w:val="right"/>
            </w:pPr>
          </w:p>
          <w:p w:rsidR="00C96053" w:rsidRPr="002F0D07" w:rsidRDefault="00C96053" w:rsidP="00B80616">
            <w:pPr>
              <w:pStyle w:val="BodyText"/>
              <w:spacing w:after="0"/>
              <w:ind w:firstLine="240"/>
              <w:jc w:val="right"/>
            </w:pPr>
          </w:p>
          <w:p w:rsidR="00C96053" w:rsidRPr="002F0D07" w:rsidRDefault="00C96053" w:rsidP="00B80616">
            <w:pPr>
              <w:pStyle w:val="BodyText"/>
              <w:spacing w:after="0"/>
              <w:ind w:firstLine="240"/>
              <w:jc w:val="right"/>
            </w:pPr>
          </w:p>
          <w:p w:rsidR="00C96053" w:rsidRPr="002F0D07" w:rsidRDefault="00C96053" w:rsidP="00B80616">
            <w:pPr>
              <w:pStyle w:val="BodyText"/>
              <w:spacing w:after="0"/>
              <w:ind w:firstLine="240"/>
              <w:jc w:val="right"/>
            </w:pPr>
          </w:p>
        </w:tc>
      </w:tr>
    </w:tbl>
    <w:p w:rsidR="00C96053" w:rsidRPr="002F0D07" w:rsidRDefault="00C96053" w:rsidP="00C96053">
      <w:pPr>
        <w:pStyle w:val="NormalWeb"/>
        <w:ind w:right="-57"/>
        <w:jc w:val="both"/>
        <w:rPr>
          <w:rFonts w:eastAsia="Arial"/>
          <w:b/>
          <w:bCs/>
        </w:rPr>
      </w:pPr>
      <w:r w:rsidRPr="002F0D07">
        <w:rPr>
          <w:rFonts w:eastAsia="Arial"/>
          <w:b/>
          <w:bCs/>
        </w:rPr>
        <w:t xml:space="preserve">PHENOMENOLOGICAL STUDY: WOMEN'S EXPERIENCES OF SEXUALITY DURING </w:t>
      </w:r>
      <w:proofErr w:type="gramStart"/>
      <w:r w:rsidRPr="002F0D07">
        <w:rPr>
          <w:rFonts w:eastAsia="Arial"/>
          <w:b/>
          <w:bCs/>
        </w:rPr>
        <w:t>PREGNANCY</w:t>
      </w:r>
      <w:r w:rsidRPr="002F0D07">
        <w:rPr>
          <w:rFonts w:eastAsia="Arial"/>
          <w:b/>
          <w:bCs/>
          <w:lang w:val="id-ID"/>
        </w:rPr>
        <w:t xml:space="preserve">  </w:t>
      </w:r>
      <w:r w:rsidRPr="002F0D07">
        <w:rPr>
          <w:rFonts w:eastAsia="Arial"/>
          <w:b/>
          <w:bCs/>
        </w:rPr>
        <w:t>IN</w:t>
      </w:r>
      <w:proofErr w:type="gramEnd"/>
      <w:r w:rsidRPr="002F0D07">
        <w:rPr>
          <w:rFonts w:eastAsia="Arial"/>
          <w:b/>
          <w:bCs/>
        </w:rPr>
        <w:t xml:space="preserve"> SURABAYA</w:t>
      </w:r>
    </w:p>
    <w:p w:rsidR="00C96053" w:rsidRPr="002F0D07" w:rsidRDefault="00C96053" w:rsidP="00C96053">
      <w:pPr>
        <w:pStyle w:val="NormalWeb"/>
        <w:ind w:right="-57"/>
        <w:jc w:val="both"/>
        <w:rPr>
          <w:rFonts w:eastAsia="Arial"/>
          <w:bCs/>
        </w:rPr>
      </w:pPr>
      <w:proofErr w:type="spellStart"/>
      <w:r w:rsidRPr="002F0D07">
        <w:rPr>
          <w:rFonts w:eastAsia="Arial"/>
          <w:bCs/>
        </w:rPr>
        <w:t>Astrida</w:t>
      </w:r>
      <w:proofErr w:type="spellEnd"/>
      <w:r w:rsidRPr="002F0D07">
        <w:rPr>
          <w:rFonts w:eastAsia="Arial"/>
          <w:bCs/>
        </w:rPr>
        <w:t xml:space="preserve"> Budiarti1</w:t>
      </w:r>
      <w:r>
        <w:rPr>
          <w:rFonts w:eastAsia="Arial"/>
          <w:bCs/>
          <w:lang w:val="id-ID"/>
        </w:rPr>
        <w:t>*</w:t>
      </w:r>
      <w:r w:rsidR="005B508A">
        <w:rPr>
          <w:rFonts w:eastAsia="Arial"/>
          <w:bCs/>
        </w:rPr>
        <w:t xml:space="preserve">, </w:t>
      </w:r>
      <w:proofErr w:type="spellStart"/>
      <w:r w:rsidR="005B508A">
        <w:rPr>
          <w:rFonts w:eastAsia="Arial"/>
          <w:bCs/>
        </w:rPr>
        <w:t>Yati</w:t>
      </w:r>
      <w:proofErr w:type="spellEnd"/>
      <w:r w:rsidR="005B508A">
        <w:rPr>
          <w:rFonts w:eastAsia="Arial"/>
          <w:bCs/>
        </w:rPr>
        <w:t xml:space="preserve"> Afiyanti2</w:t>
      </w:r>
      <w:bookmarkStart w:id="1" w:name="_GoBack"/>
      <w:bookmarkEnd w:id="1"/>
    </w:p>
    <w:p w:rsidR="00C96053" w:rsidRPr="00EF7670" w:rsidRDefault="00C96053" w:rsidP="00C96053">
      <w:pPr>
        <w:pStyle w:val="NormalWeb"/>
        <w:spacing w:beforeAutospacing="0" w:after="0"/>
        <w:ind w:right="-57"/>
        <w:rPr>
          <w:vertAlign w:val="superscript"/>
          <w:lang w:val="id-ID"/>
        </w:rPr>
      </w:pPr>
      <w:r w:rsidRPr="00EF7670">
        <w:rPr>
          <w:lang w:val="id-ID"/>
        </w:rPr>
        <w:t>Ilmu Keperawatan Stikes Hang Tuah Surabaya</w:t>
      </w:r>
    </w:p>
    <w:tbl>
      <w:tblPr>
        <w:tblW w:w="0" w:type="auto"/>
        <w:tblInd w:w="108" w:type="dxa"/>
        <w:tblLook w:val="04A0" w:firstRow="1" w:lastRow="0" w:firstColumn="1" w:lastColumn="0" w:noHBand="0" w:noVBand="1"/>
      </w:tblPr>
      <w:tblGrid>
        <w:gridCol w:w="3142"/>
        <w:gridCol w:w="5776"/>
      </w:tblGrid>
      <w:tr w:rsidR="00C96053" w:rsidRPr="002F0D07" w:rsidTr="00B80616">
        <w:tc>
          <w:tcPr>
            <w:tcW w:w="3142" w:type="dxa"/>
            <w:shd w:val="clear" w:color="auto" w:fill="FFF2CD"/>
          </w:tcPr>
          <w:p w:rsidR="00C96053" w:rsidRPr="00B344F7" w:rsidRDefault="00C96053" w:rsidP="00B80616">
            <w:pPr>
              <w:pStyle w:val="BodyText"/>
              <w:spacing w:after="0"/>
              <w:ind w:firstLineChars="0" w:firstLine="0"/>
              <w:rPr>
                <w:b/>
                <w:bCs/>
                <w:szCs w:val="24"/>
              </w:rPr>
            </w:pPr>
            <w:r w:rsidRPr="00B344F7">
              <w:rPr>
                <w:b/>
                <w:bCs/>
                <w:szCs w:val="24"/>
              </w:rPr>
              <w:t>Article History</w:t>
            </w:r>
          </w:p>
          <w:p w:rsidR="00C96053" w:rsidRPr="00B344F7" w:rsidRDefault="00C96053" w:rsidP="00B80616">
            <w:pPr>
              <w:pStyle w:val="BodyText"/>
              <w:spacing w:after="0"/>
              <w:ind w:firstLineChars="0" w:firstLine="0"/>
              <w:rPr>
                <w:bCs/>
                <w:szCs w:val="24"/>
              </w:rPr>
            </w:pPr>
            <w:r w:rsidRPr="00B344F7">
              <w:rPr>
                <w:bCs/>
                <w:szCs w:val="24"/>
              </w:rPr>
              <w:t>Received: November 2024</w:t>
            </w:r>
          </w:p>
          <w:p w:rsidR="00C96053" w:rsidRPr="00B344F7" w:rsidRDefault="00C96053" w:rsidP="00B80616">
            <w:pPr>
              <w:pStyle w:val="BodyText"/>
              <w:spacing w:after="0"/>
              <w:ind w:firstLineChars="0" w:firstLine="0"/>
              <w:rPr>
                <w:bCs/>
                <w:szCs w:val="24"/>
              </w:rPr>
            </w:pPr>
            <w:r w:rsidRPr="00B344F7">
              <w:rPr>
                <w:bCs/>
                <w:szCs w:val="24"/>
              </w:rPr>
              <w:t>Revised:</w:t>
            </w:r>
          </w:p>
          <w:p w:rsidR="00C96053" w:rsidRPr="00B344F7" w:rsidRDefault="00C96053" w:rsidP="00B80616">
            <w:pPr>
              <w:pStyle w:val="BodyText"/>
              <w:spacing w:after="0"/>
              <w:ind w:firstLineChars="0" w:firstLine="0"/>
              <w:rPr>
                <w:bCs/>
                <w:szCs w:val="24"/>
              </w:rPr>
            </w:pPr>
            <w:r w:rsidRPr="00B344F7">
              <w:rPr>
                <w:bCs/>
                <w:szCs w:val="24"/>
              </w:rPr>
              <w:t>Published: April 2025</w:t>
            </w:r>
          </w:p>
          <w:p w:rsidR="00C96053" w:rsidRDefault="00C96053" w:rsidP="00B80616">
            <w:pPr>
              <w:pStyle w:val="BodyText"/>
              <w:spacing w:after="0"/>
              <w:ind w:firstLineChars="0" w:firstLine="0"/>
              <w:rPr>
                <w:b/>
                <w:bCs/>
                <w:szCs w:val="24"/>
              </w:rPr>
            </w:pPr>
          </w:p>
          <w:p w:rsidR="00C96053" w:rsidRPr="002F0D07" w:rsidRDefault="00C96053" w:rsidP="00B80616">
            <w:pPr>
              <w:pStyle w:val="BodyText"/>
              <w:spacing w:after="0"/>
              <w:ind w:firstLineChars="0" w:firstLine="0"/>
              <w:rPr>
                <w:b/>
                <w:bCs/>
                <w:szCs w:val="24"/>
                <w:lang w:val="id-ID"/>
              </w:rPr>
            </w:pPr>
            <w:r w:rsidRPr="002F0D07">
              <w:rPr>
                <w:b/>
                <w:bCs/>
                <w:szCs w:val="24"/>
              </w:rPr>
              <w:t>Keywords</w:t>
            </w:r>
          </w:p>
          <w:p w:rsidR="00C96053" w:rsidRDefault="00C96053" w:rsidP="00B80616">
            <w:pPr>
              <w:pStyle w:val="BodyText"/>
              <w:spacing w:after="0"/>
              <w:ind w:firstLineChars="0" w:firstLine="0"/>
              <w:jc w:val="left"/>
              <w:rPr>
                <w:rFonts w:eastAsia="Arial MT"/>
                <w:szCs w:val="24"/>
              </w:rPr>
            </w:pPr>
            <w:r w:rsidRPr="00B344F7">
              <w:rPr>
                <w:rFonts w:eastAsia="Arial MT"/>
                <w:szCs w:val="24"/>
              </w:rPr>
              <w:t>Women's, Sexuality, Pregnancy</w:t>
            </w:r>
          </w:p>
          <w:p w:rsidR="00C96053" w:rsidRDefault="00C96053" w:rsidP="00B80616">
            <w:pPr>
              <w:pStyle w:val="BodyText"/>
              <w:spacing w:after="0"/>
              <w:ind w:firstLineChars="0" w:firstLine="0"/>
              <w:jc w:val="left"/>
              <w:rPr>
                <w:rFonts w:eastAsia="Arial MT"/>
                <w:szCs w:val="24"/>
              </w:rPr>
            </w:pPr>
          </w:p>
          <w:p w:rsidR="00C96053" w:rsidRPr="00B344F7" w:rsidRDefault="00C96053" w:rsidP="00B80616">
            <w:pPr>
              <w:pStyle w:val="BodyText"/>
              <w:spacing w:after="0"/>
              <w:ind w:firstLineChars="0" w:firstLine="0"/>
              <w:rPr>
                <w:szCs w:val="24"/>
              </w:rPr>
            </w:pPr>
            <w:r w:rsidRPr="00B344F7">
              <w:rPr>
                <w:b/>
                <w:szCs w:val="24"/>
              </w:rPr>
              <w:t>Contact</w:t>
            </w:r>
          </w:p>
          <w:p w:rsidR="00C96053" w:rsidRPr="00B344F7" w:rsidRDefault="00C96053" w:rsidP="00B80616">
            <w:pPr>
              <w:pStyle w:val="BodyText"/>
              <w:spacing w:after="0"/>
              <w:ind w:firstLineChars="0" w:firstLine="0"/>
              <w:jc w:val="left"/>
              <w:rPr>
                <w:szCs w:val="24"/>
              </w:rPr>
            </w:pPr>
            <w:r w:rsidRPr="00B344F7">
              <w:rPr>
                <w:szCs w:val="24"/>
              </w:rPr>
              <w:t>as3da_ns@yahoo.com</w:t>
            </w:r>
          </w:p>
        </w:tc>
        <w:tc>
          <w:tcPr>
            <w:tcW w:w="5776" w:type="dxa"/>
            <w:shd w:val="clear" w:color="auto" w:fill="auto"/>
          </w:tcPr>
          <w:p w:rsidR="00C96053" w:rsidRPr="002F0D07" w:rsidRDefault="00C96053" w:rsidP="00B80616">
            <w:pPr>
              <w:pStyle w:val="BodyText"/>
              <w:spacing w:after="0" w:line="360" w:lineRule="auto"/>
              <w:ind w:firstLineChars="0" w:firstLine="0"/>
              <w:rPr>
                <w:szCs w:val="24"/>
                <w:lang w:val="id-ID"/>
              </w:rPr>
            </w:pPr>
            <w:r w:rsidRPr="002F0D07">
              <w:rPr>
                <w:b/>
                <w:bCs/>
                <w:szCs w:val="24"/>
              </w:rPr>
              <w:t>ABSTRACT</w:t>
            </w:r>
          </w:p>
          <w:p w:rsidR="00C96053" w:rsidRPr="002F0D07" w:rsidRDefault="00C96053" w:rsidP="00B80616">
            <w:pPr>
              <w:pStyle w:val="BodyText"/>
              <w:spacing w:after="0"/>
              <w:ind w:firstLineChars="0" w:firstLine="0"/>
              <w:rPr>
                <w:b/>
                <w:bCs/>
                <w:szCs w:val="24"/>
                <w:lang w:val="id-ID"/>
              </w:rPr>
            </w:pPr>
            <w:r w:rsidRPr="002F0D07">
              <w:rPr>
                <w:b/>
                <w:bCs/>
                <w:szCs w:val="24"/>
              </w:rPr>
              <w:t>Introduction</w:t>
            </w:r>
          </w:p>
          <w:p w:rsidR="00C96053" w:rsidRPr="002F0D07" w:rsidRDefault="00C96053" w:rsidP="00B80616">
            <w:pPr>
              <w:pStyle w:val="BodyText"/>
              <w:spacing w:after="0"/>
              <w:ind w:firstLine="200"/>
              <w:rPr>
                <w:rFonts w:eastAsia="Arial MT"/>
                <w:sz w:val="20"/>
              </w:rPr>
            </w:pPr>
            <w:r w:rsidRPr="002F0D07">
              <w:rPr>
                <w:rFonts w:eastAsia="Arial MT"/>
                <w:sz w:val="20"/>
              </w:rPr>
              <w:t>Phenomenological study: Women's Experience of Sexuality During Pregnancy in Surabaya. Sexuality is the desire to build relationships, intimacy, and love. The purpose of this study was to reveal the phenomenon of women's experience of sexuality during pregnancy.</w:t>
            </w:r>
          </w:p>
          <w:p w:rsidR="00C96053" w:rsidRPr="002F0D07" w:rsidRDefault="00C96053" w:rsidP="00B80616">
            <w:pPr>
              <w:pStyle w:val="BodyText"/>
              <w:spacing w:after="0"/>
              <w:ind w:firstLine="200"/>
              <w:rPr>
                <w:rFonts w:eastAsia="Arial MT"/>
                <w:sz w:val="20"/>
              </w:rPr>
            </w:pPr>
          </w:p>
          <w:p w:rsidR="00C96053" w:rsidRPr="002F0D07" w:rsidRDefault="00C96053" w:rsidP="00B80616">
            <w:pPr>
              <w:pStyle w:val="BodyText"/>
              <w:spacing w:after="0"/>
              <w:ind w:firstLineChars="0" w:firstLine="0"/>
              <w:rPr>
                <w:b/>
                <w:bCs/>
                <w:szCs w:val="24"/>
                <w:lang w:val="id-ID"/>
              </w:rPr>
            </w:pPr>
            <w:r>
              <w:rPr>
                <w:b/>
                <w:bCs/>
                <w:szCs w:val="24"/>
              </w:rPr>
              <w:t>Met</w:t>
            </w:r>
            <w:r w:rsidRPr="002F0D07">
              <w:rPr>
                <w:b/>
                <w:bCs/>
                <w:szCs w:val="24"/>
                <w:lang w:val="id-ID"/>
              </w:rPr>
              <w:t>hod</w:t>
            </w:r>
          </w:p>
          <w:p w:rsidR="00C96053" w:rsidRPr="002F0D07" w:rsidRDefault="00C96053" w:rsidP="00B80616">
            <w:pPr>
              <w:pStyle w:val="BodyText"/>
              <w:spacing w:after="0"/>
              <w:ind w:firstLine="200"/>
              <w:rPr>
                <w:rFonts w:eastAsia="Arial MT"/>
                <w:sz w:val="20"/>
              </w:rPr>
            </w:pPr>
            <w:r w:rsidRPr="002F0D07">
              <w:rPr>
                <w:rFonts w:eastAsia="Arial MT"/>
                <w:sz w:val="20"/>
              </w:rPr>
              <w:t xml:space="preserve">Qualitative approach with a descriptive phenomenological according to </w:t>
            </w:r>
            <w:proofErr w:type="spellStart"/>
            <w:r w:rsidRPr="002F0D07">
              <w:rPr>
                <w:rFonts w:eastAsia="Arial MT"/>
                <w:sz w:val="20"/>
              </w:rPr>
              <w:t>Hussler</w:t>
            </w:r>
            <w:proofErr w:type="spellEnd"/>
            <w:r w:rsidRPr="002F0D07">
              <w:rPr>
                <w:rFonts w:eastAsia="Arial MT"/>
                <w:sz w:val="20"/>
              </w:rPr>
              <w:t xml:space="preserve"> philosophy with semi-structured interview techniques used in this study. Methods of data analysis is a method of </w:t>
            </w:r>
            <w:proofErr w:type="spellStart"/>
            <w:proofErr w:type="gramStart"/>
            <w:r w:rsidRPr="002F0D07">
              <w:rPr>
                <w:rFonts w:eastAsia="Arial MT"/>
                <w:sz w:val="20"/>
              </w:rPr>
              <w:t>Colaizzi</w:t>
            </w:r>
            <w:proofErr w:type="spellEnd"/>
            <w:r w:rsidRPr="002F0D07">
              <w:rPr>
                <w:rFonts w:eastAsia="Arial MT"/>
                <w:sz w:val="20"/>
              </w:rPr>
              <w:t xml:space="preserve"> .</w:t>
            </w:r>
            <w:proofErr w:type="gramEnd"/>
            <w:r w:rsidRPr="002F0D07">
              <w:rPr>
                <w:rFonts w:eastAsia="Arial MT"/>
                <w:sz w:val="20"/>
              </w:rPr>
              <w:t xml:space="preserve"> Sample of eight participants. There are four groups of themes, namely expressions of love during pregnancy, coital activity during pregnancy, nursing sexuality services during pregnancy, and women's expectations of health workers.</w:t>
            </w:r>
          </w:p>
          <w:p w:rsidR="00C96053" w:rsidRPr="002F0D07" w:rsidRDefault="00C96053" w:rsidP="00B80616">
            <w:pPr>
              <w:pStyle w:val="BodyText"/>
              <w:spacing w:after="0"/>
              <w:ind w:firstLine="240"/>
              <w:rPr>
                <w:rFonts w:eastAsia="Arial MT"/>
                <w:szCs w:val="24"/>
              </w:rPr>
            </w:pPr>
          </w:p>
          <w:p w:rsidR="00C96053" w:rsidRPr="002F0D07" w:rsidRDefault="00C96053" w:rsidP="00B80616">
            <w:pPr>
              <w:pStyle w:val="BodyText"/>
              <w:spacing w:after="0"/>
              <w:ind w:firstLineChars="0" w:firstLine="0"/>
              <w:rPr>
                <w:b/>
                <w:bCs/>
                <w:szCs w:val="24"/>
                <w:lang w:val="id-ID"/>
              </w:rPr>
            </w:pPr>
            <w:r w:rsidRPr="002F0D07">
              <w:rPr>
                <w:b/>
                <w:bCs/>
                <w:szCs w:val="24"/>
                <w:lang w:val="id-ID"/>
              </w:rPr>
              <w:t>Result</w:t>
            </w:r>
          </w:p>
          <w:p w:rsidR="00C96053" w:rsidRPr="002F0D07" w:rsidRDefault="00C96053" w:rsidP="00B80616">
            <w:pPr>
              <w:pStyle w:val="BodyText"/>
              <w:widowControl w:val="0"/>
              <w:ind w:firstLine="200"/>
              <w:rPr>
                <w:rFonts w:eastAsia="Arial MT"/>
                <w:sz w:val="20"/>
              </w:rPr>
            </w:pPr>
            <w:r w:rsidRPr="002F0D07">
              <w:rPr>
                <w:rFonts w:eastAsia="Arial MT"/>
                <w:sz w:val="20"/>
                <w:lang w:val="id-ID"/>
              </w:rPr>
              <w:t xml:space="preserve">The results of this research are important to be taken by nurses, in order to improve nursing care related to women's sexuality during pregnancy </w:t>
            </w:r>
            <w:r w:rsidRPr="002F0D07">
              <w:rPr>
                <w:rFonts w:eastAsia="Arial MT"/>
                <w:sz w:val="20"/>
              </w:rPr>
              <w:t>.</w:t>
            </w:r>
          </w:p>
          <w:p w:rsidR="00C96053" w:rsidRPr="002F0D07" w:rsidRDefault="00C96053" w:rsidP="00B80616">
            <w:pPr>
              <w:pStyle w:val="BodyText"/>
              <w:spacing w:after="0"/>
              <w:ind w:firstLine="240"/>
              <w:rPr>
                <w:rFonts w:eastAsia="Arial MT"/>
                <w:szCs w:val="24"/>
              </w:rPr>
            </w:pPr>
          </w:p>
          <w:p w:rsidR="00C96053" w:rsidRPr="002F0D07" w:rsidRDefault="00C96053" w:rsidP="00B80616">
            <w:pPr>
              <w:pStyle w:val="BodyText"/>
              <w:tabs>
                <w:tab w:val="left" w:pos="1800"/>
              </w:tabs>
              <w:spacing w:after="0"/>
              <w:ind w:firstLineChars="0" w:firstLine="0"/>
              <w:rPr>
                <w:b/>
                <w:bCs/>
                <w:szCs w:val="24"/>
                <w:lang w:val="id-ID"/>
              </w:rPr>
            </w:pPr>
            <w:r w:rsidRPr="002F0D07">
              <w:rPr>
                <w:b/>
                <w:bCs/>
                <w:szCs w:val="24"/>
                <w:lang w:val="id-ID"/>
              </w:rPr>
              <w:t>Conclusion</w:t>
            </w:r>
            <w:r w:rsidRPr="002F0D07">
              <w:rPr>
                <w:b/>
                <w:bCs/>
                <w:szCs w:val="24"/>
                <w:lang w:val="id-ID"/>
              </w:rPr>
              <w:tab/>
            </w:r>
          </w:p>
          <w:p w:rsidR="00C96053" w:rsidRPr="002F0D07" w:rsidRDefault="00C96053" w:rsidP="00B80616">
            <w:pPr>
              <w:pStyle w:val="BodyText"/>
              <w:spacing w:after="0"/>
              <w:ind w:firstLine="200"/>
              <w:rPr>
                <w:szCs w:val="24"/>
              </w:rPr>
            </w:pPr>
            <w:r w:rsidRPr="002F0D07">
              <w:rPr>
                <w:rFonts w:eastAsia="Arial MT"/>
                <w:sz w:val="20"/>
                <w:lang w:val="id-ID"/>
              </w:rPr>
              <w:t xml:space="preserve">factors </w:t>
            </w:r>
            <w:r w:rsidRPr="002F0D07">
              <w:rPr>
                <w:rFonts w:eastAsia="Arial MT"/>
                <w:sz w:val="20"/>
              </w:rPr>
              <w:t xml:space="preserve">, physical activity factors, psychological factors, social factors, and spiritual factors influence successful aging in elderly farmers in the south-central </w:t>
            </w:r>
            <w:proofErr w:type="spellStart"/>
            <w:r w:rsidRPr="002F0D07">
              <w:rPr>
                <w:rFonts w:eastAsia="Arial MT"/>
                <w:sz w:val="20"/>
              </w:rPr>
              <w:t>Lamongan</w:t>
            </w:r>
            <w:proofErr w:type="spellEnd"/>
            <w:r w:rsidRPr="002F0D07">
              <w:rPr>
                <w:rFonts w:eastAsia="Arial MT"/>
                <w:sz w:val="20"/>
              </w:rPr>
              <w:t xml:space="preserve"> region. It is hoped that elderly people will understand and make efforts to achieve successful aging through a healthy lifestyle, physical activity, a positive attitude in understanding life, being active in social life, and believing in God's intervention in life.</w:t>
            </w:r>
          </w:p>
        </w:tc>
      </w:tr>
    </w:tbl>
    <w:p w:rsidR="00C96053" w:rsidRPr="002F0D07" w:rsidRDefault="00C96053" w:rsidP="00C96053">
      <w:pPr>
        <w:rPr>
          <w:rFonts w:ascii="Times New Roman" w:hAnsi="Times New Roman"/>
          <w:sz w:val="24"/>
          <w:szCs w:val="24"/>
        </w:rPr>
      </w:pPr>
    </w:p>
    <w:p w:rsidR="00C96053" w:rsidRDefault="00C96053" w:rsidP="00C96053">
      <w:pPr>
        <w:rPr>
          <w:rFonts w:ascii="Times New Roman" w:hAnsi="Times New Roman"/>
          <w:b/>
          <w:sz w:val="24"/>
          <w:szCs w:val="24"/>
          <w:lang w:val="id-ID"/>
        </w:rPr>
        <w:sectPr w:rsidR="00C96053" w:rsidSect="00B344F7">
          <w:headerReference w:type="default" r:id="rId8"/>
          <w:pgSz w:w="11906" w:h="16838"/>
          <w:pgMar w:top="1440" w:right="1440" w:bottom="1440" w:left="1440" w:header="708" w:footer="708" w:gutter="0"/>
          <w:cols w:space="708"/>
          <w:titlePg/>
          <w:docGrid w:linePitch="360"/>
        </w:sectPr>
      </w:pPr>
    </w:p>
    <w:p w:rsidR="00C96053" w:rsidRPr="00902F2B" w:rsidRDefault="00C96053" w:rsidP="00C96053">
      <w:pPr>
        <w:rPr>
          <w:rFonts w:ascii="Times New Roman" w:hAnsi="Times New Roman"/>
          <w:b/>
          <w:sz w:val="24"/>
          <w:szCs w:val="24"/>
          <w:lang w:val="id-ID"/>
        </w:rPr>
      </w:pPr>
      <w:r w:rsidRPr="00902F2B">
        <w:rPr>
          <w:rFonts w:ascii="Times New Roman" w:hAnsi="Times New Roman"/>
          <w:b/>
          <w:sz w:val="24"/>
          <w:szCs w:val="24"/>
          <w:lang w:val="id-ID"/>
        </w:rPr>
        <w:lastRenderedPageBreak/>
        <w:t>INTRODUCTION</w:t>
      </w:r>
    </w:p>
    <w:p w:rsidR="00C96053" w:rsidRPr="002F0D07" w:rsidRDefault="00C96053" w:rsidP="00C96053">
      <w:pPr>
        <w:jc w:val="both"/>
        <w:rPr>
          <w:rFonts w:ascii="Times New Roman" w:hAnsi="Times New Roman"/>
          <w:sz w:val="24"/>
          <w:szCs w:val="24"/>
        </w:rPr>
      </w:pPr>
      <w:r w:rsidRPr="002F0D07">
        <w:rPr>
          <w:rFonts w:ascii="Times New Roman" w:hAnsi="Times New Roman"/>
          <w:sz w:val="24"/>
          <w:szCs w:val="24"/>
        </w:rPr>
        <w:t xml:space="preserve">Sexuality between husband wife is Wrong One factors that play a role important in determine happiness </w:t>
      </w:r>
      <w:proofErr w:type="gramStart"/>
      <w:r w:rsidRPr="002F0D07">
        <w:rPr>
          <w:rFonts w:ascii="Times New Roman" w:hAnsi="Times New Roman"/>
          <w:sz w:val="24"/>
          <w:szCs w:val="24"/>
        </w:rPr>
        <w:t>marriage .</w:t>
      </w:r>
      <w:proofErr w:type="gramEnd"/>
      <w:r w:rsidRPr="002F0D07">
        <w:rPr>
          <w:rFonts w:ascii="Times New Roman" w:hAnsi="Times New Roman"/>
          <w:sz w:val="24"/>
          <w:szCs w:val="24"/>
        </w:rPr>
        <w:t xml:space="preserve"> Many problems that arise between husband wife who started from problem sexual tension</w:t>
      </w:r>
      <w:proofErr w:type="gramStart"/>
      <w:r w:rsidRPr="002F0D07">
        <w:rPr>
          <w:rFonts w:ascii="Times New Roman" w:hAnsi="Times New Roman"/>
          <w:sz w:val="24"/>
          <w:szCs w:val="24"/>
        </w:rPr>
        <w:t>​ marriage</w:t>
      </w:r>
      <w:proofErr w:type="gramEnd"/>
      <w:r w:rsidRPr="002F0D07">
        <w:rPr>
          <w:rFonts w:ascii="Times New Roman" w:hAnsi="Times New Roman"/>
          <w:sz w:val="24"/>
          <w:szCs w:val="24"/>
        </w:rPr>
        <w:t xml:space="preserve"> , even divorce Can started from problem sexual husband wife ( </w:t>
      </w:r>
      <w:proofErr w:type="spellStart"/>
      <w:r w:rsidRPr="002F0D07">
        <w:rPr>
          <w:rFonts w:ascii="Times New Roman" w:hAnsi="Times New Roman"/>
          <w:sz w:val="24"/>
          <w:szCs w:val="24"/>
        </w:rPr>
        <w:t>Pangkahila</w:t>
      </w:r>
      <w:proofErr w:type="spellEnd"/>
      <w:r w:rsidRPr="002F0D07">
        <w:rPr>
          <w:rFonts w:ascii="Times New Roman" w:hAnsi="Times New Roman"/>
          <w:sz w:val="24"/>
          <w:szCs w:val="24"/>
        </w:rPr>
        <w:t xml:space="preserve"> , 2001). </w:t>
      </w:r>
      <w:proofErr w:type="spellStart"/>
      <w:r w:rsidRPr="002F0D07">
        <w:rPr>
          <w:rFonts w:ascii="Times New Roman" w:hAnsi="Times New Roman"/>
          <w:sz w:val="24"/>
          <w:szCs w:val="24"/>
        </w:rPr>
        <w:t>Breslin</w:t>
      </w:r>
      <w:proofErr w:type="spellEnd"/>
      <w:r w:rsidRPr="002F0D07">
        <w:rPr>
          <w:rFonts w:ascii="Times New Roman" w:hAnsi="Times New Roman"/>
          <w:sz w:val="24"/>
          <w:szCs w:val="24"/>
        </w:rPr>
        <w:t xml:space="preserve"> and Lucas (2003) stated </w:t>
      </w:r>
      <w:r w:rsidRPr="002F0D07">
        <w:rPr>
          <w:rFonts w:ascii="Times New Roman" w:hAnsi="Times New Roman"/>
          <w:sz w:val="24"/>
          <w:szCs w:val="24"/>
        </w:rPr>
        <w:lastRenderedPageBreak/>
        <w:t xml:space="preserve">that Wrong One conditions that can potential cause change in life sexual partner is </w:t>
      </w:r>
      <w:proofErr w:type="gramStart"/>
      <w:r w:rsidRPr="002F0D07">
        <w:rPr>
          <w:rFonts w:ascii="Times New Roman" w:hAnsi="Times New Roman"/>
          <w:sz w:val="24"/>
          <w:szCs w:val="24"/>
        </w:rPr>
        <w:t>pregnancy .</w:t>
      </w:r>
      <w:proofErr w:type="gramEnd"/>
      <w:r w:rsidRPr="002F0D07">
        <w:rPr>
          <w:rFonts w:ascii="Times New Roman" w:hAnsi="Times New Roman"/>
          <w:sz w:val="24"/>
          <w:szCs w:val="24"/>
        </w:rPr>
        <w:t xml:space="preserve"> Pregnancy is time transition in cycle life Where happen change Good in a way physiological And psychological changes​ the combined with mark social culture , morals, interpretation religious teachings , stereotypes , and myth , join play a role influence sexuality Woman during time pregnancy ( </w:t>
      </w:r>
      <w:proofErr w:type="spellStart"/>
      <w:r w:rsidRPr="002F0D07">
        <w:rPr>
          <w:rFonts w:ascii="Times New Roman" w:hAnsi="Times New Roman"/>
          <w:sz w:val="24"/>
          <w:szCs w:val="24"/>
        </w:rPr>
        <w:t>Breslin</w:t>
      </w:r>
      <w:proofErr w:type="spellEnd"/>
      <w:r w:rsidRPr="002F0D07">
        <w:rPr>
          <w:rFonts w:ascii="Times New Roman" w:hAnsi="Times New Roman"/>
          <w:sz w:val="24"/>
          <w:szCs w:val="24"/>
        </w:rPr>
        <w:t xml:space="preserve"> &amp; Lucas, 2003). </w:t>
      </w:r>
      <w:r w:rsidRPr="002F0D07">
        <w:rPr>
          <w:rFonts w:ascii="Times New Roman" w:hAnsi="Times New Roman"/>
          <w:sz w:val="24"/>
          <w:szCs w:val="24"/>
        </w:rPr>
        <w:lastRenderedPageBreak/>
        <w:t xml:space="preserve">Although activity sexual varies between </w:t>
      </w:r>
      <w:proofErr w:type="gramStart"/>
      <w:r w:rsidRPr="002F0D07">
        <w:rPr>
          <w:rFonts w:ascii="Times New Roman" w:hAnsi="Times New Roman"/>
          <w:sz w:val="24"/>
          <w:szCs w:val="24"/>
        </w:rPr>
        <w:t>couple ,</w:t>
      </w:r>
      <w:proofErr w:type="gramEnd"/>
      <w:r w:rsidRPr="002F0D07">
        <w:rPr>
          <w:rFonts w:ascii="Times New Roman" w:hAnsi="Times New Roman"/>
          <w:sz w:val="24"/>
          <w:szCs w:val="24"/>
        </w:rPr>
        <w:t xml:space="preserve"> but significant changes​ during pregnancy said , often has an impact to relation husband wife And activity sexual intercourse during This done . To be pregnant No always impact negative in all aspect </w:t>
      </w:r>
      <w:proofErr w:type="gramStart"/>
      <w:r w:rsidRPr="002F0D07">
        <w:rPr>
          <w:rFonts w:ascii="Times New Roman" w:hAnsi="Times New Roman"/>
          <w:sz w:val="24"/>
          <w:szCs w:val="24"/>
        </w:rPr>
        <w:t>sexuality .</w:t>
      </w:r>
      <w:proofErr w:type="gramEnd"/>
      <w:r w:rsidRPr="002F0D07">
        <w:rPr>
          <w:rFonts w:ascii="Times New Roman" w:hAnsi="Times New Roman"/>
          <w:sz w:val="24"/>
          <w:szCs w:val="24"/>
        </w:rPr>
        <w:t xml:space="preserve"> According to </w:t>
      </w:r>
      <w:proofErr w:type="spellStart"/>
      <w:r w:rsidRPr="002F0D07">
        <w:rPr>
          <w:rFonts w:ascii="Times New Roman" w:hAnsi="Times New Roman"/>
          <w:sz w:val="24"/>
          <w:szCs w:val="24"/>
        </w:rPr>
        <w:t>Pangkahila</w:t>
      </w:r>
      <w:proofErr w:type="spellEnd"/>
      <w:r w:rsidRPr="002F0D07">
        <w:rPr>
          <w:rFonts w:ascii="Times New Roman" w:hAnsi="Times New Roman"/>
          <w:sz w:val="24"/>
          <w:szCs w:val="24"/>
        </w:rPr>
        <w:t xml:space="preserve"> (2001),</w:t>
      </w:r>
    </w:p>
    <w:p w:rsidR="00C96053" w:rsidRPr="002F0D07" w:rsidRDefault="00C96053" w:rsidP="00C96053">
      <w:pPr>
        <w:jc w:val="both"/>
        <w:rPr>
          <w:rFonts w:ascii="Times New Roman" w:hAnsi="Times New Roman"/>
          <w:sz w:val="24"/>
          <w:szCs w:val="24"/>
        </w:rPr>
      </w:pPr>
      <w:r w:rsidRPr="002F0D07">
        <w:rPr>
          <w:rFonts w:ascii="Times New Roman" w:hAnsi="Times New Roman"/>
          <w:sz w:val="24"/>
          <w:szCs w:val="24"/>
        </w:rPr>
        <w:t xml:space="preserve">Response sexuality Woman very </w:t>
      </w:r>
      <w:proofErr w:type="gramStart"/>
      <w:r w:rsidRPr="002F0D07">
        <w:rPr>
          <w:rFonts w:ascii="Times New Roman" w:hAnsi="Times New Roman"/>
          <w:sz w:val="24"/>
          <w:szCs w:val="24"/>
        </w:rPr>
        <w:t>varies .</w:t>
      </w:r>
      <w:proofErr w:type="gramEnd"/>
      <w:r w:rsidRPr="002F0D07">
        <w:rPr>
          <w:rFonts w:ascii="Times New Roman" w:hAnsi="Times New Roman"/>
          <w:sz w:val="24"/>
          <w:szCs w:val="24"/>
        </w:rPr>
        <w:t xml:space="preserve"> Share part </w:t>
      </w:r>
      <w:proofErr w:type="gramStart"/>
      <w:r w:rsidRPr="002F0D07">
        <w:rPr>
          <w:rFonts w:ascii="Times New Roman" w:hAnsi="Times New Roman"/>
          <w:sz w:val="24"/>
          <w:szCs w:val="24"/>
        </w:rPr>
        <w:t>women ,</w:t>
      </w:r>
      <w:proofErr w:type="gramEnd"/>
      <w:r w:rsidRPr="002F0D07">
        <w:rPr>
          <w:rFonts w:ascii="Times New Roman" w:hAnsi="Times New Roman"/>
          <w:sz w:val="24"/>
          <w:szCs w:val="24"/>
        </w:rPr>
        <w:t xml:space="preserve"> pregnancy lower encouragement sexual , but for some others don't influential The same once . Meanwhile for Woman </w:t>
      </w:r>
      <w:proofErr w:type="gramStart"/>
      <w:r w:rsidRPr="002F0D07">
        <w:rPr>
          <w:rFonts w:ascii="Times New Roman" w:hAnsi="Times New Roman"/>
          <w:sz w:val="24"/>
          <w:szCs w:val="24"/>
        </w:rPr>
        <w:t>others ,</w:t>
      </w:r>
      <w:proofErr w:type="gramEnd"/>
      <w:r w:rsidRPr="002F0D07">
        <w:rPr>
          <w:rFonts w:ascii="Times New Roman" w:hAnsi="Times New Roman"/>
          <w:sz w:val="24"/>
          <w:szCs w:val="24"/>
        </w:rPr>
        <w:t xml:space="preserve"> pregnancy precisely increase encouragement sexual .</w:t>
      </w:r>
    </w:p>
    <w:p w:rsidR="00C96053" w:rsidRPr="002F0D07" w:rsidRDefault="00C96053" w:rsidP="00C96053">
      <w:pPr>
        <w:jc w:val="both"/>
        <w:rPr>
          <w:rFonts w:ascii="Times New Roman" w:hAnsi="Times New Roman"/>
          <w:sz w:val="24"/>
          <w:szCs w:val="24"/>
        </w:rPr>
      </w:pPr>
      <w:r w:rsidRPr="002F0D07">
        <w:rPr>
          <w:rFonts w:ascii="Times New Roman" w:hAnsi="Times New Roman"/>
          <w:sz w:val="24"/>
          <w:szCs w:val="24"/>
        </w:rPr>
        <w:t xml:space="preserve">On in principle sexuality No focused in coital activity which includes cycle of desire, excitement, orgasm, and </w:t>
      </w:r>
      <w:proofErr w:type="gramStart"/>
      <w:r w:rsidRPr="002F0D07">
        <w:rPr>
          <w:rFonts w:ascii="Times New Roman" w:hAnsi="Times New Roman"/>
          <w:sz w:val="24"/>
          <w:szCs w:val="24"/>
        </w:rPr>
        <w:t>resolution ,</w:t>
      </w:r>
      <w:proofErr w:type="gramEnd"/>
      <w:r w:rsidRPr="002F0D07">
        <w:rPr>
          <w:rFonts w:ascii="Times New Roman" w:hAnsi="Times New Roman"/>
          <w:sz w:val="24"/>
          <w:szCs w:val="24"/>
        </w:rPr>
        <w:t xml:space="preserve"> however Also related aspect </w:t>
      </w:r>
      <w:proofErr w:type="spellStart"/>
      <w:r w:rsidRPr="002F0D07">
        <w:rPr>
          <w:rFonts w:ascii="Times New Roman" w:hAnsi="Times New Roman"/>
          <w:sz w:val="24"/>
          <w:szCs w:val="24"/>
        </w:rPr>
        <w:t>noncoital</w:t>
      </w:r>
      <w:proofErr w:type="spellEnd"/>
      <w:r w:rsidRPr="002F0D07">
        <w:rPr>
          <w:rFonts w:ascii="Times New Roman" w:hAnsi="Times New Roman"/>
          <w:sz w:val="24"/>
          <w:szCs w:val="24"/>
        </w:rPr>
        <w:t xml:space="preserve"> </w:t>
      </w:r>
      <w:r w:rsidRPr="002F0D07">
        <w:rPr>
          <w:rFonts w:ascii="Times New Roman" w:hAnsi="Times New Roman"/>
          <w:sz w:val="24"/>
          <w:szCs w:val="24"/>
        </w:rPr>
        <w:lastRenderedPageBreak/>
        <w:t xml:space="preserve">activity that can expressed in form m looking And speak intimate with their partner , holding on hands , fantasy , attention , kissing , stimulation erotic , masturbation , desire And pleasure in something relation with couples (Harvey, Wenzel &amp; </w:t>
      </w:r>
      <w:proofErr w:type="spellStart"/>
      <w:r w:rsidRPr="002F0D07">
        <w:rPr>
          <w:rFonts w:ascii="Times New Roman" w:hAnsi="Times New Roman"/>
          <w:sz w:val="24"/>
          <w:szCs w:val="24"/>
        </w:rPr>
        <w:t>Sprecher</w:t>
      </w:r>
      <w:proofErr w:type="spellEnd"/>
      <w:r w:rsidRPr="002F0D07">
        <w:rPr>
          <w:rFonts w:ascii="Times New Roman" w:hAnsi="Times New Roman"/>
          <w:sz w:val="24"/>
          <w:szCs w:val="24"/>
        </w:rPr>
        <w:t xml:space="preserve"> , 2004; </w:t>
      </w:r>
      <w:proofErr w:type="spellStart"/>
      <w:r w:rsidRPr="002F0D07">
        <w:rPr>
          <w:rFonts w:ascii="Times New Roman" w:hAnsi="Times New Roman"/>
          <w:sz w:val="24"/>
          <w:szCs w:val="24"/>
        </w:rPr>
        <w:t>Breslin</w:t>
      </w:r>
      <w:proofErr w:type="spellEnd"/>
      <w:r w:rsidRPr="002F0D07">
        <w:rPr>
          <w:rFonts w:ascii="Times New Roman" w:hAnsi="Times New Roman"/>
          <w:sz w:val="24"/>
          <w:szCs w:val="24"/>
        </w:rPr>
        <w:t xml:space="preserve"> &amp; Lucas, 2003).</w:t>
      </w:r>
    </w:p>
    <w:p w:rsidR="00C96053" w:rsidRPr="002F0D07" w:rsidRDefault="00C96053" w:rsidP="00C96053">
      <w:pPr>
        <w:jc w:val="both"/>
        <w:rPr>
          <w:rFonts w:ascii="Times New Roman" w:hAnsi="Times New Roman"/>
          <w:sz w:val="24"/>
          <w:szCs w:val="24"/>
        </w:rPr>
      </w:pPr>
      <w:r w:rsidRPr="002F0D07">
        <w:rPr>
          <w:rFonts w:ascii="Times New Roman" w:hAnsi="Times New Roman"/>
          <w:sz w:val="24"/>
          <w:szCs w:val="24"/>
        </w:rPr>
        <w:t xml:space="preserve">Sexuality during This Still considered as sensitive </w:t>
      </w:r>
      <w:proofErr w:type="gramStart"/>
      <w:r w:rsidRPr="002F0D07">
        <w:rPr>
          <w:rFonts w:ascii="Times New Roman" w:hAnsi="Times New Roman"/>
          <w:sz w:val="24"/>
          <w:szCs w:val="24"/>
        </w:rPr>
        <w:t>topic ,</w:t>
      </w:r>
      <w:proofErr w:type="gramEnd"/>
      <w:r w:rsidRPr="002F0D07">
        <w:rPr>
          <w:rFonts w:ascii="Times New Roman" w:hAnsi="Times New Roman"/>
          <w:sz w:val="24"/>
          <w:szCs w:val="24"/>
        </w:rPr>
        <w:t xml:space="preserve"> many​ member public Still consider taboo For talk about it . Moreover society in Indonesia with culture </w:t>
      </w:r>
      <w:proofErr w:type="gramStart"/>
      <w:r w:rsidRPr="002F0D07">
        <w:rPr>
          <w:rFonts w:ascii="Times New Roman" w:hAnsi="Times New Roman"/>
          <w:sz w:val="24"/>
          <w:szCs w:val="24"/>
        </w:rPr>
        <w:t>east ,</w:t>
      </w:r>
      <w:proofErr w:type="gramEnd"/>
      <w:r w:rsidRPr="002F0D07">
        <w:rPr>
          <w:rFonts w:ascii="Times New Roman" w:hAnsi="Times New Roman"/>
          <w:sz w:val="24"/>
          <w:szCs w:val="24"/>
        </w:rPr>
        <w:t xml:space="preserve"> still many people think sexuality is problem personal And Embarrassed For reveal it . Based on searches conducted</w:t>
      </w:r>
      <w:proofErr w:type="gramStart"/>
      <w:r w:rsidRPr="002F0D07">
        <w:rPr>
          <w:rFonts w:ascii="Times New Roman" w:hAnsi="Times New Roman"/>
          <w:sz w:val="24"/>
          <w:szCs w:val="24"/>
        </w:rPr>
        <w:t>​ by</w:t>
      </w:r>
      <w:proofErr w:type="gramEnd"/>
      <w:r w:rsidRPr="002F0D07">
        <w:rPr>
          <w:rFonts w:ascii="Times New Roman" w:hAnsi="Times New Roman"/>
          <w:sz w:val="24"/>
          <w:szCs w:val="24"/>
        </w:rPr>
        <w:t xml:space="preserve"> researchers , research that explores experience sexuality during time pregnancy And impact to life House stairs in Indonesia are still difficult obtained .</w:t>
      </w:r>
    </w:p>
    <w:p w:rsidR="00C96053" w:rsidRDefault="00C96053" w:rsidP="00C96053">
      <w:pPr>
        <w:rPr>
          <w:rFonts w:ascii="Times New Roman" w:hAnsi="Times New Roman"/>
          <w:b/>
          <w:bCs/>
          <w:sz w:val="24"/>
          <w:szCs w:val="24"/>
          <w:lang w:val="sv-SE"/>
        </w:rPr>
        <w:sectPr w:rsidR="00C96053" w:rsidSect="00902F2B">
          <w:type w:val="continuous"/>
          <w:pgSz w:w="11906" w:h="16838"/>
          <w:pgMar w:top="1440" w:right="1440" w:bottom="1440" w:left="1440" w:header="708" w:footer="708" w:gutter="0"/>
          <w:cols w:num="2" w:space="708"/>
          <w:docGrid w:linePitch="360"/>
        </w:sectPr>
      </w:pPr>
    </w:p>
    <w:p w:rsidR="00C96053" w:rsidRPr="002F0D07" w:rsidRDefault="00C96053" w:rsidP="00C96053">
      <w:pPr>
        <w:rPr>
          <w:rFonts w:ascii="Times New Roman" w:hAnsi="Times New Roman"/>
          <w:b/>
          <w:bCs/>
          <w:sz w:val="24"/>
          <w:szCs w:val="24"/>
          <w:lang w:val="sv-SE"/>
        </w:rPr>
      </w:pPr>
      <w:r w:rsidRPr="002F0D07">
        <w:rPr>
          <w:rFonts w:ascii="Times New Roman" w:hAnsi="Times New Roman"/>
          <w:b/>
          <w:bCs/>
          <w:sz w:val="24"/>
          <w:szCs w:val="24"/>
          <w:lang w:val="sv-SE"/>
        </w:rPr>
        <w:lastRenderedPageBreak/>
        <w:t>MATERIALS AND METHODS</w:t>
      </w:r>
    </w:p>
    <w:p w:rsidR="00C96053" w:rsidRPr="002F0D07" w:rsidRDefault="00C96053" w:rsidP="00C96053">
      <w:pPr>
        <w:ind w:firstLine="720"/>
        <w:jc w:val="both"/>
        <w:rPr>
          <w:rFonts w:ascii="Times New Roman" w:hAnsi="Times New Roman"/>
          <w:i/>
          <w:iCs/>
          <w:sz w:val="24"/>
          <w:szCs w:val="24"/>
          <w:lang w:val="sv-SE"/>
        </w:rPr>
      </w:pPr>
      <w:r w:rsidRPr="002F0D07">
        <w:rPr>
          <w:rFonts w:ascii="Times New Roman" w:hAnsi="Times New Roman"/>
          <w:sz w:val="24"/>
          <w:szCs w:val="24"/>
          <w:lang w:val="sv-SE"/>
        </w:rPr>
        <w:t xml:space="preserve">The method used in this research is qualitative research. The approach used is descriptive phenomenology based on Husserl's philosophy. This research follows the stages of a descriptive phenomenological approach, which include </w:t>
      </w:r>
      <w:r w:rsidRPr="002F0D07">
        <w:rPr>
          <w:rFonts w:ascii="Times New Roman" w:hAnsi="Times New Roman"/>
          <w:i/>
          <w:iCs/>
          <w:sz w:val="24"/>
          <w:szCs w:val="24"/>
          <w:lang w:val="sv-SE"/>
        </w:rPr>
        <w:t xml:space="preserve">recketing, intuiting, analyzing, </w:t>
      </w:r>
      <w:r w:rsidRPr="002F0D07">
        <w:rPr>
          <w:rFonts w:ascii="Times New Roman" w:hAnsi="Times New Roman"/>
          <w:sz w:val="24"/>
          <w:szCs w:val="24"/>
          <w:lang w:val="sv-SE"/>
        </w:rPr>
        <w:t xml:space="preserve">and </w:t>
      </w:r>
      <w:r w:rsidRPr="002F0D07">
        <w:rPr>
          <w:rFonts w:ascii="Times New Roman" w:hAnsi="Times New Roman"/>
          <w:i/>
          <w:iCs/>
          <w:sz w:val="24"/>
          <w:szCs w:val="24"/>
          <w:lang w:val="sv-SE"/>
        </w:rPr>
        <w:t>describing.</w:t>
      </w:r>
    </w:p>
    <w:p w:rsidR="00C96053" w:rsidRPr="002F0D07" w:rsidRDefault="00C96053" w:rsidP="00C96053">
      <w:pPr>
        <w:ind w:firstLine="720"/>
        <w:jc w:val="both"/>
        <w:rPr>
          <w:rFonts w:ascii="Times New Roman" w:hAnsi="Times New Roman"/>
          <w:sz w:val="24"/>
          <w:szCs w:val="24"/>
          <w:lang w:val="sv-SE"/>
        </w:rPr>
      </w:pPr>
      <w:r w:rsidRPr="002F0D07">
        <w:rPr>
          <w:rFonts w:ascii="Times New Roman" w:hAnsi="Times New Roman"/>
          <w:sz w:val="24"/>
          <w:szCs w:val="24"/>
          <w:lang w:val="sv-SE"/>
        </w:rPr>
        <w:t xml:space="preserve">The participants in this study were women who had given birth, so they could share their sexual experiences during pregnancy. Participants were selected using a </w:t>
      </w:r>
      <w:r w:rsidRPr="002F0D07">
        <w:rPr>
          <w:rFonts w:ascii="Times New Roman" w:hAnsi="Times New Roman"/>
          <w:i/>
          <w:iCs/>
          <w:sz w:val="24"/>
          <w:szCs w:val="24"/>
          <w:lang w:val="sv-SE"/>
        </w:rPr>
        <w:t xml:space="preserve">purposive sampling technique. </w:t>
      </w:r>
      <w:r w:rsidRPr="002F0D07">
        <w:rPr>
          <w:rFonts w:ascii="Times New Roman" w:hAnsi="Times New Roman"/>
          <w:sz w:val="24"/>
          <w:szCs w:val="24"/>
          <w:lang w:val="sv-SE"/>
        </w:rPr>
        <w:t xml:space="preserve">Inclusion criteria were women between the third and sixth week of postpartum, willing to be </w:t>
      </w:r>
      <w:r w:rsidRPr="002F0D07">
        <w:rPr>
          <w:rFonts w:ascii="Times New Roman" w:hAnsi="Times New Roman"/>
          <w:sz w:val="24"/>
          <w:szCs w:val="24"/>
          <w:lang w:val="sv-SE"/>
        </w:rPr>
        <w:lastRenderedPageBreak/>
        <w:t>interviewed, able to adequately describe their sexual experiences during pregnancy, and marital status, as well as living with their husband during pregnancy. A total of eight participants were selected for the study, considering data saturation.</w:t>
      </w:r>
    </w:p>
    <w:p w:rsidR="00C96053" w:rsidRPr="002F0D07" w:rsidRDefault="00C96053" w:rsidP="00C96053">
      <w:pPr>
        <w:ind w:firstLine="720"/>
        <w:jc w:val="both"/>
        <w:rPr>
          <w:rFonts w:ascii="Times New Roman" w:hAnsi="Times New Roman"/>
          <w:sz w:val="24"/>
          <w:szCs w:val="24"/>
          <w:lang w:val="sv-SE"/>
        </w:rPr>
      </w:pPr>
      <w:r w:rsidRPr="002F0D07">
        <w:rPr>
          <w:rFonts w:ascii="Times New Roman" w:hAnsi="Times New Roman"/>
          <w:sz w:val="24"/>
          <w:szCs w:val="24"/>
          <w:lang w:val="sv-SE"/>
        </w:rPr>
        <w:t xml:space="preserve">During the interviews, the strategy used was an </w:t>
      </w:r>
      <w:r w:rsidRPr="002F0D07">
        <w:rPr>
          <w:rFonts w:ascii="Times New Roman" w:hAnsi="Times New Roman"/>
          <w:i/>
          <w:iCs/>
          <w:sz w:val="24"/>
          <w:szCs w:val="24"/>
          <w:lang w:val="sv-SE"/>
        </w:rPr>
        <w:t xml:space="preserve">open-ended interview </w:t>
      </w:r>
      <w:r w:rsidRPr="002F0D07">
        <w:rPr>
          <w:rFonts w:ascii="Times New Roman" w:hAnsi="Times New Roman"/>
          <w:sz w:val="24"/>
          <w:szCs w:val="24"/>
          <w:lang w:val="sv-SE"/>
        </w:rPr>
        <w:t xml:space="preserve">using an interview guide to reach the desired topic. Data analysis was based on Colaizzi's stages. The research validation process, which encompasses validity and reliability in this qualitative research, utilized the techniques of </w:t>
      </w:r>
      <w:r w:rsidRPr="002F0D07">
        <w:rPr>
          <w:rFonts w:ascii="Times New Roman" w:hAnsi="Times New Roman"/>
          <w:b/>
          <w:bCs/>
          <w:i/>
          <w:iCs/>
          <w:sz w:val="24"/>
          <w:szCs w:val="24"/>
          <w:lang w:val="sv-SE"/>
        </w:rPr>
        <w:t xml:space="preserve">Credibility, </w:t>
      </w:r>
      <w:r w:rsidRPr="002F0D07">
        <w:rPr>
          <w:rFonts w:ascii="Times New Roman" w:hAnsi="Times New Roman"/>
          <w:i/>
          <w:iCs/>
          <w:sz w:val="24"/>
          <w:szCs w:val="24"/>
          <w:lang w:val="sv-SE"/>
        </w:rPr>
        <w:t xml:space="preserve">Dependability, Confirmability </w:t>
      </w:r>
      <w:r w:rsidRPr="002F0D07">
        <w:rPr>
          <w:rFonts w:ascii="Times New Roman" w:hAnsi="Times New Roman"/>
          <w:sz w:val="24"/>
          <w:szCs w:val="24"/>
          <w:lang w:val="sv-SE"/>
        </w:rPr>
        <w:t xml:space="preserve">, and </w:t>
      </w:r>
      <w:r w:rsidRPr="002F0D07">
        <w:rPr>
          <w:rFonts w:ascii="Times New Roman" w:hAnsi="Times New Roman"/>
          <w:i/>
          <w:iCs/>
          <w:sz w:val="24"/>
          <w:szCs w:val="24"/>
          <w:lang w:val="sv-SE"/>
        </w:rPr>
        <w:t>Transferability/Fittingness.</w:t>
      </w:r>
    </w:p>
    <w:p w:rsidR="00C96053" w:rsidRDefault="00C96053" w:rsidP="00C96053">
      <w:pPr>
        <w:rPr>
          <w:rFonts w:ascii="Times New Roman" w:hAnsi="Times New Roman"/>
          <w:b/>
          <w:bCs/>
          <w:sz w:val="24"/>
          <w:szCs w:val="24"/>
          <w:lang w:val="sv-SE"/>
        </w:rPr>
        <w:sectPr w:rsidR="00C96053" w:rsidSect="00902F2B">
          <w:type w:val="continuous"/>
          <w:pgSz w:w="11906" w:h="16838"/>
          <w:pgMar w:top="1440" w:right="1440" w:bottom="1440" w:left="1440" w:header="708" w:footer="708" w:gutter="0"/>
          <w:cols w:num="2" w:space="708"/>
          <w:docGrid w:linePitch="360"/>
        </w:sectPr>
      </w:pPr>
    </w:p>
    <w:p w:rsidR="00C96053" w:rsidRDefault="00C96053" w:rsidP="00C96053">
      <w:pPr>
        <w:rPr>
          <w:rFonts w:ascii="Times New Roman" w:hAnsi="Times New Roman"/>
          <w:b/>
          <w:bCs/>
          <w:sz w:val="24"/>
          <w:szCs w:val="24"/>
          <w:lang w:val="sv-SE"/>
        </w:rPr>
      </w:pPr>
    </w:p>
    <w:p w:rsidR="00C96053" w:rsidRDefault="00C96053" w:rsidP="00C96053">
      <w:pPr>
        <w:rPr>
          <w:rFonts w:ascii="Times New Roman" w:hAnsi="Times New Roman"/>
          <w:b/>
          <w:bCs/>
          <w:sz w:val="24"/>
          <w:szCs w:val="24"/>
          <w:lang w:val="sv-SE"/>
        </w:rPr>
      </w:pPr>
    </w:p>
    <w:p w:rsidR="00C96053" w:rsidRDefault="00C96053" w:rsidP="00C96053">
      <w:pPr>
        <w:rPr>
          <w:rFonts w:ascii="Times New Roman" w:hAnsi="Times New Roman"/>
          <w:b/>
          <w:bCs/>
          <w:sz w:val="24"/>
          <w:szCs w:val="24"/>
          <w:lang w:val="sv-SE"/>
        </w:rPr>
      </w:pPr>
    </w:p>
    <w:p w:rsidR="00C96053" w:rsidRDefault="00C96053" w:rsidP="00C96053">
      <w:pPr>
        <w:rPr>
          <w:rFonts w:ascii="Times New Roman" w:hAnsi="Times New Roman"/>
          <w:b/>
          <w:bCs/>
          <w:sz w:val="24"/>
          <w:szCs w:val="24"/>
          <w:lang w:val="sv-SE"/>
        </w:rPr>
      </w:pPr>
    </w:p>
    <w:p w:rsidR="00C96053" w:rsidRDefault="00C96053" w:rsidP="00C96053">
      <w:pPr>
        <w:rPr>
          <w:rFonts w:ascii="Times New Roman" w:hAnsi="Times New Roman"/>
          <w:b/>
          <w:bCs/>
          <w:sz w:val="24"/>
          <w:szCs w:val="24"/>
          <w:lang w:val="sv-SE"/>
        </w:rPr>
        <w:sectPr w:rsidR="00C96053" w:rsidSect="00902F2B">
          <w:type w:val="continuous"/>
          <w:pgSz w:w="11906" w:h="16838"/>
          <w:pgMar w:top="1440" w:right="1440" w:bottom="1440" w:left="1440" w:header="708" w:footer="708" w:gutter="0"/>
          <w:cols w:space="708"/>
          <w:docGrid w:linePitch="360"/>
        </w:sectPr>
      </w:pPr>
    </w:p>
    <w:p w:rsidR="00C96053" w:rsidRPr="00902F2B" w:rsidRDefault="00C96053" w:rsidP="00C96053">
      <w:pPr>
        <w:rPr>
          <w:rFonts w:ascii="Times New Roman" w:hAnsi="Times New Roman"/>
          <w:b/>
          <w:bCs/>
          <w:sz w:val="24"/>
          <w:szCs w:val="24"/>
          <w:lang w:val="sv-SE"/>
        </w:rPr>
      </w:pPr>
      <w:r w:rsidRPr="002F0D07">
        <w:rPr>
          <w:rFonts w:ascii="Times New Roman" w:hAnsi="Times New Roman"/>
          <w:b/>
          <w:bCs/>
          <w:sz w:val="24"/>
          <w:szCs w:val="24"/>
          <w:lang w:val="sv-SE"/>
        </w:rPr>
        <w:lastRenderedPageBreak/>
        <w:t>RESULTS AND DISCUSSION</w:t>
      </w:r>
    </w:p>
    <w:p w:rsidR="00C96053" w:rsidRPr="00902F2B" w:rsidRDefault="00C96053" w:rsidP="00C96053">
      <w:pPr>
        <w:tabs>
          <w:tab w:val="left" w:pos="360"/>
        </w:tabs>
        <w:jc w:val="both"/>
        <w:rPr>
          <w:rFonts w:ascii="Times New Roman" w:hAnsi="Times New Roman"/>
          <w:sz w:val="24"/>
          <w:szCs w:val="24"/>
          <w:lang w:val="sv-SE"/>
        </w:rPr>
      </w:pPr>
      <w:r w:rsidRPr="002F0D07">
        <w:rPr>
          <w:rFonts w:ascii="Times New Roman" w:hAnsi="Times New Roman"/>
          <w:sz w:val="24"/>
          <w:szCs w:val="24"/>
          <w:lang w:val="sv-SE"/>
        </w:rPr>
        <w:tab/>
      </w:r>
      <w:r w:rsidRPr="002F0D07">
        <w:rPr>
          <w:rFonts w:ascii="Times New Roman" w:hAnsi="Times New Roman"/>
          <w:sz w:val="24"/>
          <w:szCs w:val="24"/>
          <w:lang w:val="sv-SE"/>
        </w:rPr>
        <w:tab/>
        <w:t xml:space="preserve">From the data analysis, researchers obtained four theme clusters that explained the research problem. The theme clusters obtained regarding women's sexual experiences during pregnancy were: 1) expressions of affection during pregnancy; 2) </w:t>
      </w:r>
      <w:r w:rsidRPr="002F0D07">
        <w:rPr>
          <w:rFonts w:ascii="Times New Roman" w:hAnsi="Times New Roman"/>
          <w:i/>
          <w:iCs/>
          <w:sz w:val="24"/>
          <w:szCs w:val="24"/>
          <w:lang w:val="sv-SE"/>
        </w:rPr>
        <w:t xml:space="preserve">coital activity </w:t>
      </w:r>
      <w:r w:rsidRPr="002F0D07">
        <w:rPr>
          <w:rFonts w:ascii="Times New Roman" w:hAnsi="Times New Roman"/>
          <w:sz w:val="24"/>
          <w:szCs w:val="24"/>
          <w:lang w:val="sv-SE"/>
        </w:rPr>
        <w:t>during pregnancy; 3) nursing services related to sexuality during pregnancy; and 4) expectations of health workers.</w:t>
      </w:r>
    </w:p>
    <w:p w:rsidR="00C96053" w:rsidRPr="002F0D07" w:rsidRDefault="00C96053" w:rsidP="00C96053">
      <w:pPr>
        <w:numPr>
          <w:ilvl w:val="0"/>
          <w:numId w:val="1"/>
        </w:numPr>
        <w:tabs>
          <w:tab w:val="clear" w:pos="720"/>
          <w:tab w:val="num" w:pos="360"/>
        </w:tabs>
        <w:spacing w:after="0" w:line="240" w:lineRule="auto"/>
        <w:ind w:left="360"/>
        <w:jc w:val="both"/>
        <w:rPr>
          <w:rFonts w:ascii="Times New Roman" w:hAnsi="Times New Roman"/>
          <w:b/>
          <w:bCs/>
          <w:sz w:val="24"/>
          <w:szCs w:val="24"/>
          <w:lang w:val="fi-FI"/>
        </w:rPr>
      </w:pPr>
      <w:r w:rsidRPr="002F0D07">
        <w:rPr>
          <w:rFonts w:ascii="Times New Roman" w:hAnsi="Times New Roman"/>
          <w:b/>
          <w:bCs/>
          <w:sz w:val="24"/>
          <w:szCs w:val="24"/>
          <w:lang w:val="fi-FI"/>
        </w:rPr>
        <w:t>Expressions of affection during pregnancy</w:t>
      </w:r>
    </w:p>
    <w:p w:rsidR="00C96053" w:rsidRPr="002F0D07" w:rsidRDefault="00C96053" w:rsidP="00C96053">
      <w:pPr>
        <w:ind w:left="360"/>
        <w:jc w:val="both"/>
        <w:rPr>
          <w:rFonts w:ascii="Times New Roman" w:hAnsi="Times New Roman"/>
          <w:sz w:val="24"/>
          <w:szCs w:val="24"/>
          <w:lang w:val="fi-FI"/>
        </w:rPr>
      </w:pPr>
      <w:r w:rsidRPr="002F0D07">
        <w:rPr>
          <w:rFonts w:ascii="Times New Roman" w:hAnsi="Times New Roman"/>
          <w:sz w:val="24"/>
          <w:szCs w:val="24"/>
          <w:lang w:val="fi-FI"/>
        </w:rPr>
        <w:t>Attention is one expression of affection shown during pregnancy. This study found that husbands show this attention through concern for their wives' well-being, providing them with nutrition, pampering them, providing affectionate touch, taking them to prenatal checkups, and helping them with household chores. These various forms of attention are often chosen by husbands to express their sexuality, as women often feel uncomfortable engaging in sexual intercourse during pregnancy.</w:t>
      </w:r>
    </w:p>
    <w:p w:rsidR="00C96053" w:rsidRPr="002F0D07" w:rsidRDefault="00C96053" w:rsidP="00C96053">
      <w:pPr>
        <w:ind w:left="360"/>
        <w:jc w:val="both"/>
        <w:rPr>
          <w:rFonts w:ascii="Times New Roman" w:hAnsi="Times New Roman"/>
          <w:sz w:val="24"/>
          <w:szCs w:val="24"/>
          <w:lang w:val="fi-FI"/>
        </w:rPr>
      </w:pPr>
      <w:r w:rsidRPr="002F0D07">
        <w:rPr>
          <w:rFonts w:ascii="Times New Roman" w:hAnsi="Times New Roman"/>
          <w:sz w:val="24"/>
          <w:szCs w:val="24"/>
          <w:lang w:val="id-ID"/>
        </w:rPr>
        <w:t>The results of this study are also in line with the literature which reveals that sexuality during pregnancy is not only focused on sexual relations, but can be expressed in forms such as looking at and talking affectionately with a partner, holding hands, attention, desire and pleasure in a relationship with a partner (Hervey, Wenzel &amp; Sprecher, 2004; Breslin &amp; Lucas, 2003).</w:t>
      </w:r>
    </w:p>
    <w:p w:rsidR="00C96053" w:rsidRPr="002F0D07" w:rsidRDefault="00C96053" w:rsidP="00C96053">
      <w:pPr>
        <w:ind w:left="360" w:firstLine="360"/>
        <w:jc w:val="both"/>
        <w:rPr>
          <w:rFonts w:ascii="Times New Roman" w:hAnsi="Times New Roman"/>
          <w:sz w:val="24"/>
          <w:szCs w:val="24"/>
          <w:lang w:val="id-ID"/>
        </w:rPr>
      </w:pPr>
      <w:r w:rsidRPr="002F0D07">
        <w:rPr>
          <w:rFonts w:ascii="Times New Roman" w:hAnsi="Times New Roman"/>
          <w:sz w:val="24"/>
          <w:szCs w:val="24"/>
        </w:rPr>
        <w:t xml:space="preserve">      </w:t>
      </w:r>
      <w:r w:rsidRPr="002F0D07">
        <w:rPr>
          <w:rFonts w:ascii="Times New Roman" w:hAnsi="Times New Roman"/>
          <w:sz w:val="24"/>
          <w:szCs w:val="24"/>
          <w:lang w:val="id-ID"/>
        </w:rPr>
        <w:t xml:space="preserve">Several factors influencing attention were identified in this study. These factors include the husband's degree of economic stability, his </w:t>
      </w:r>
      <w:r w:rsidRPr="002F0D07">
        <w:rPr>
          <w:rFonts w:ascii="Times New Roman" w:hAnsi="Times New Roman"/>
          <w:sz w:val="24"/>
          <w:szCs w:val="24"/>
          <w:lang w:val="id-ID"/>
        </w:rPr>
        <w:lastRenderedPageBreak/>
        <w:t>adaptation process, the number of children, the husband's character, and the length of the marriage. Hervey, Wenxel, and Sprecher (2004) similarly stated that the number of children and marital social factors are contributing factors to a husband's closeness and attention to his wife during pregnancy.</w:t>
      </w:r>
    </w:p>
    <w:p w:rsidR="00C96053" w:rsidRPr="002F0D07" w:rsidRDefault="00C96053" w:rsidP="00C96053">
      <w:pPr>
        <w:tabs>
          <w:tab w:val="left" w:pos="360"/>
        </w:tabs>
        <w:ind w:left="360"/>
        <w:jc w:val="both"/>
        <w:rPr>
          <w:rFonts w:ascii="Times New Roman" w:hAnsi="Times New Roman"/>
          <w:sz w:val="24"/>
          <w:szCs w:val="24"/>
          <w:lang w:val="id-ID"/>
        </w:rPr>
      </w:pPr>
      <w:r w:rsidRPr="002F0D07">
        <w:rPr>
          <w:rFonts w:ascii="Times New Roman" w:hAnsi="Times New Roman"/>
          <w:sz w:val="24"/>
          <w:szCs w:val="24"/>
        </w:rPr>
        <w:tab/>
        <w:t xml:space="preserve">      </w:t>
      </w:r>
      <w:r w:rsidRPr="002F0D07">
        <w:rPr>
          <w:rFonts w:ascii="Times New Roman" w:hAnsi="Times New Roman"/>
          <w:sz w:val="24"/>
          <w:szCs w:val="24"/>
          <w:lang w:val="id-ID"/>
        </w:rPr>
        <w:t>It was found that the majority of women in this study stated that the attention shown by their husbands made their wives happier. On the other hand, women who lacked attention...</w:t>
      </w:r>
      <w:r w:rsidRPr="002F0D07">
        <w:rPr>
          <w:rFonts w:ascii="Times New Roman" w:hAnsi="Times New Roman"/>
          <w:lang w:val="id-ID"/>
        </w:rPr>
        <w:t xml:space="preserve"> </w:t>
      </w:r>
      <w:r w:rsidRPr="002F0D07">
        <w:rPr>
          <w:rFonts w:ascii="Times New Roman" w:hAnsi="Times New Roman"/>
          <w:sz w:val="24"/>
          <w:szCs w:val="24"/>
          <w:lang w:val="id-ID"/>
        </w:rPr>
        <w:t>receiving attention and affection from her husband, or feeling disappointed by his behavior. This condition can affect a woman's psychological state and health during pregnancy.</w:t>
      </w:r>
    </w:p>
    <w:p w:rsidR="00C96053" w:rsidRPr="002F0D07" w:rsidRDefault="00C96053" w:rsidP="00C96053">
      <w:pPr>
        <w:tabs>
          <w:tab w:val="left" w:pos="360"/>
        </w:tabs>
        <w:ind w:left="360"/>
        <w:jc w:val="both"/>
        <w:rPr>
          <w:rFonts w:ascii="Times New Roman" w:hAnsi="Times New Roman"/>
          <w:sz w:val="24"/>
          <w:szCs w:val="24"/>
          <w:lang w:val="id-ID"/>
        </w:rPr>
      </w:pPr>
      <w:r w:rsidRPr="002F0D07">
        <w:rPr>
          <w:rFonts w:ascii="Times New Roman" w:hAnsi="Times New Roman"/>
          <w:sz w:val="24"/>
          <w:szCs w:val="24"/>
        </w:rPr>
        <w:tab/>
        <w:t xml:space="preserve">       </w:t>
      </w:r>
      <w:r w:rsidRPr="002F0D07">
        <w:rPr>
          <w:rFonts w:ascii="Times New Roman" w:hAnsi="Times New Roman"/>
          <w:sz w:val="24"/>
          <w:szCs w:val="24"/>
          <w:lang w:val="id-ID"/>
        </w:rPr>
        <w:t xml:space="preserve">A husband's attention and closeness are a significant form of psychological support for a mother during pregnancy. Numerous studies indicate that a husband's attention significantly impacts the well-being of both mother and fetus, such as reducing the incidence of </w:t>
      </w:r>
      <w:r w:rsidRPr="002F0D07">
        <w:rPr>
          <w:rFonts w:ascii="Times New Roman" w:hAnsi="Times New Roman"/>
          <w:i/>
          <w:iCs/>
          <w:sz w:val="24"/>
          <w:szCs w:val="24"/>
          <w:lang w:val="id-ID"/>
        </w:rPr>
        <w:t xml:space="preserve">depressive symptoms </w:t>
      </w:r>
      <w:r w:rsidRPr="002F0D07">
        <w:rPr>
          <w:rFonts w:ascii="Times New Roman" w:hAnsi="Times New Roman"/>
          <w:sz w:val="24"/>
          <w:szCs w:val="24"/>
          <w:lang w:val="id-ID"/>
        </w:rPr>
        <w:t>, increasing maternal confidence during labor, and reducing the incidence of postpartum depression.</w:t>
      </w:r>
      <w:r w:rsidRPr="002F0D07">
        <w:rPr>
          <w:rFonts w:ascii="Times New Roman" w:hAnsi="Times New Roman"/>
          <w:i/>
          <w:iCs/>
          <w:sz w:val="24"/>
          <w:szCs w:val="24"/>
          <w:lang w:val="id-ID"/>
        </w:rPr>
        <w:t xml:space="preserve"> </w:t>
      </w:r>
      <w:r w:rsidRPr="002F0D07">
        <w:rPr>
          <w:rFonts w:ascii="Times New Roman" w:hAnsi="Times New Roman"/>
          <w:sz w:val="24"/>
          <w:szCs w:val="24"/>
          <w:lang w:val="id-ID"/>
        </w:rPr>
        <w:t>(Kurniarum, 2000; Alfiben, Wiknjosastro, &amp; Elvira, 2000).</w:t>
      </w:r>
    </w:p>
    <w:p w:rsidR="00C96053" w:rsidRPr="002F0D07" w:rsidRDefault="00C96053" w:rsidP="00C96053">
      <w:pPr>
        <w:tabs>
          <w:tab w:val="left" w:pos="360"/>
        </w:tabs>
        <w:ind w:left="360"/>
        <w:jc w:val="both"/>
        <w:rPr>
          <w:rFonts w:ascii="Times New Roman" w:hAnsi="Times New Roman"/>
          <w:sz w:val="24"/>
          <w:szCs w:val="24"/>
          <w:lang w:val="id-ID"/>
        </w:rPr>
      </w:pPr>
      <w:r w:rsidRPr="002F0D07">
        <w:rPr>
          <w:rFonts w:ascii="Times New Roman" w:hAnsi="Times New Roman"/>
          <w:sz w:val="24"/>
          <w:szCs w:val="24"/>
        </w:rPr>
        <w:tab/>
        <w:t xml:space="preserve">     </w:t>
      </w:r>
      <w:r w:rsidRPr="002F0D07">
        <w:rPr>
          <w:rFonts w:ascii="Times New Roman" w:hAnsi="Times New Roman"/>
          <w:sz w:val="24"/>
          <w:szCs w:val="24"/>
          <w:lang w:val="id-ID"/>
        </w:rPr>
        <w:t xml:space="preserve">A husband's attention can also improve fetal well-being, resulting in healthy and optimal development. This is supported by research showing that support during pregnancy is believed to significantly influence fetal weight and growth (Feldman, Schetter, Sandman, &amp; Wadhwa, 2000). If the expectant mother's personality is positive, the couple is ready for the pregnancy, and the husband consistently provides </w:t>
      </w:r>
      <w:r w:rsidRPr="002F0D07">
        <w:rPr>
          <w:rFonts w:ascii="Times New Roman" w:hAnsi="Times New Roman"/>
          <w:sz w:val="24"/>
          <w:szCs w:val="24"/>
          <w:lang w:val="id-ID"/>
        </w:rPr>
        <w:lastRenderedPageBreak/>
        <w:t xml:space="preserve">positive support, the fetus will experience many positive effects during </w:t>
      </w:r>
      <w:r>
        <w:rPr>
          <w:rFonts w:ascii="Times New Roman" w:hAnsi="Times New Roman"/>
          <w:sz w:val="24"/>
          <w:szCs w:val="24"/>
          <w:lang w:val="id-ID"/>
        </w:rPr>
        <w:t>its development in the womb.</w:t>
      </w:r>
    </w:p>
    <w:p w:rsidR="00C96053" w:rsidRPr="002F0D07" w:rsidRDefault="00C96053" w:rsidP="00C96053">
      <w:pPr>
        <w:numPr>
          <w:ilvl w:val="0"/>
          <w:numId w:val="1"/>
        </w:numPr>
        <w:tabs>
          <w:tab w:val="clear" w:pos="720"/>
          <w:tab w:val="num" w:pos="360"/>
        </w:tabs>
        <w:spacing w:after="0" w:line="240" w:lineRule="auto"/>
        <w:ind w:left="360"/>
        <w:jc w:val="both"/>
        <w:rPr>
          <w:rFonts w:ascii="Times New Roman" w:hAnsi="Times New Roman"/>
          <w:b/>
          <w:bCs/>
          <w:sz w:val="24"/>
          <w:szCs w:val="24"/>
          <w:lang w:val="fi-FI"/>
        </w:rPr>
      </w:pPr>
      <w:r w:rsidRPr="002F0D07">
        <w:rPr>
          <w:rFonts w:ascii="Times New Roman" w:hAnsi="Times New Roman"/>
          <w:b/>
          <w:bCs/>
          <w:i/>
          <w:iCs/>
          <w:sz w:val="24"/>
          <w:szCs w:val="24"/>
          <w:lang w:val="fi-FI"/>
        </w:rPr>
        <w:t xml:space="preserve">Coital activity </w:t>
      </w:r>
      <w:r w:rsidRPr="002F0D07">
        <w:rPr>
          <w:rFonts w:ascii="Times New Roman" w:hAnsi="Times New Roman"/>
          <w:b/>
          <w:bCs/>
          <w:sz w:val="24"/>
          <w:szCs w:val="24"/>
          <w:lang w:val="fi-FI"/>
        </w:rPr>
        <w:t>during pregnancy</w:t>
      </w:r>
    </w:p>
    <w:p w:rsidR="00C96053" w:rsidRPr="002F0D07" w:rsidRDefault="00C96053" w:rsidP="00C96053">
      <w:pPr>
        <w:tabs>
          <w:tab w:val="left" w:pos="360"/>
        </w:tabs>
        <w:ind w:left="360"/>
        <w:jc w:val="both"/>
        <w:rPr>
          <w:rStyle w:val="Strong"/>
          <w:rFonts w:ascii="Times New Roman" w:hAnsi="Times New Roman"/>
          <w:b w:val="0"/>
          <w:bCs w:val="0"/>
          <w:sz w:val="24"/>
          <w:szCs w:val="24"/>
          <w:lang w:val="id-ID"/>
        </w:rPr>
      </w:pPr>
      <w:r w:rsidRPr="002F0D07">
        <w:rPr>
          <w:rFonts w:ascii="Times New Roman" w:hAnsi="Times New Roman"/>
          <w:sz w:val="24"/>
          <w:szCs w:val="24"/>
          <w:lang w:val="fi-FI"/>
        </w:rPr>
        <w:tab/>
        <w:t xml:space="preserve">The results of this study indicate that the majority of women experience a decrease in sexual desire during pregnancy. However, </w:t>
      </w:r>
      <w:r w:rsidRPr="002F0D07">
        <w:rPr>
          <w:rFonts w:ascii="Times New Roman" w:hAnsi="Times New Roman"/>
          <w:sz w:val="24"/>
          <w:szCs w:val="24"/>
          <w:lang w:val="id-ID"/>
        </w:rPr>
        <w:t xml:space="preserve">some women reported no significant change in sexual desire during pregnancy </w:t>
      </w:r>
      <w:r w:rsidRPr="002F0D07">
        <w:rPr>
          <w:rStyle w:val="Strong"/>
          <w:rFonts w:ascii="Times New Roman" w:hAnsi="Times New Roman"/>
          <w:b w:val="0"/>
          <w:bCs w:val="0"/>
          <w:sz w:val="24"/>
          <w:szCs w:val="24"/>
          <w:lang w:val="id-ID"/>
        </w:rPr>
        <w:t>. First-trimester symptoms such as nausea, vomiting, dizziness, and fear of affecting the fetus were identified as influencing women's sexual desire during pregnancy.</w:t>
      </w:r>
    </w:p>
    <w:p w:rsidR="00C96053" w:rsidRPr="002F0D07" w:rsidRDefault="00C96053" w:rsidP="00C96053">
      <w:pPr>
        <w:tabs>
          <w:tab w:val="left" w:pos="360"/>
        </w:tabs>
        <w:ind w:left="360"/>
        <w:jc w:val="both"/>
        <w:rPr>
          <w:rFonts w:ascii="Times New Roman" w:hAnsi="Times New Roman"/>
          <w:sz w:val="24"/>
          <w:szCs w:val="24"/>
          <w:lang w:val="id-ID"/>
        </w:rPr>
      </w:pPr>
      <w:r w:rsidRPr="002F0D07">
        <w:rPr>
          <w:rFonts w:ascii="Times New Roman" w:hAnsi="Times New Roman"/>
          <w:sz w:val="24"/>
          <w:szCs w:val="24"/>
        </w:rPr>
        <w:tab/>
        <w:t xml:space="preserve">    </w:t>
      </w:r>
      <w:r w:rsidRPr="002F0D07">
        <w:rPr>
          <w:rFonts w:ascii="Times New Roman" w:hAnsi="Times New Roman"/>
          <w:sz w:val="24"/>
          <w:szCs w:val="24"/>
          <w:lang w:val="id-ID"/>
        </w:rPr>
        <w:t>The results of this study are in line with the results of previous research which stated that sexual desire in the majority of women decreases during pregnancy, although there is a range of individual responses and fluctuating conditions (Harvey, Wenzel &amp; Sprecher, 2004).</w:t>
      </w:r>
    </w:p>
    <w:p w:rsidR="00C96053" w:rsidRPr="002F0D07" w:rsidRDefault="00C96053" w:rsidP="00C96053">
      <w:pPr>
        <w:tabs>
          <w:tab w:val="left" w:pos="360"/>
        </w:tabs>
        <w:ind w:left="360"/>
        <w:jc w:val="both"/>
        <w:rPr>
          <w:rFonts w:ascii="Times New Roman" w:hAnsi="Times New Roman"/>
          <w:sz w:val="24"/>
          <w:szCs w:val="24"/>
          <w:lang w:val="id-ID"/>
        </w:rPr>
      </w:pPr>
      <w:r w:rsidRPr="002F0D07">
        <w:rPr>
          <w:rFonts w:ascii="Times New Roman" w:hAnsi="Times New Roman"/>
          <w:sz w:val="24"/>
          <w:szCs w:val="24"/>
        </w:rPr>
        <w:tab/>
        <w:t xml:space="preserve">     </w:t>
      </w:r>
      <w:r w:rsidRPr="002F0D07">
        <w:rPr>
          <w:rFonts w:ascii="Times New Roman" w:hAnsi="Times New Roman"/>
          <w:sz w:val="24"/>
          <w:szCs w:val="24"/>
          <w:lang w:val="id-ID"/>
        </w:rPr>
        <w:t>The majority of women in this study also stated that there was a decrease in the frequency of sexual intercourse from the beginning of pregnancy and this decreased further with increasing gestational age.</w:t>
      </w:r>
    </w:p>
    <w:p w:rsidR="00C96053" w:rsidRPr="002F0D07" w:rsidRDefault="00C96053" w:rsidP="00C96053">
      <w:pPr>
        <w:tabs>
          <w:tab w:val="left" w:pos="360"/>
        </w:tabs>
        <w:ind w:left="360"/>
        <w:jc w:val="both"/>
        <w:rPr>
          <w:rFonts w:ascii="Times New Roman" w:hAnsi="Times New Roman"/>
          <w:sz w:val="24"/>
          <w:szCs w:val="24"/>
          <w:lang w:val="id-ID"/>
        </w:rPr>
      </w:pPr>
      <w:r w:rsidRPr="002F0D07">
        <w:rPr>
          <w:rFonts w:ascii="Times New Roman" w:hAnsi="Times New Roman"/>
          <w:sz w:val="24"/>
          <w:szCs w:val="24"/>
        </w:rPr>
        <w:tab/>
        <w:t xml:space="preserve">     </w:t>
      </w:r>
      <w:r w:rsidRPr="002F0D07">
        <w:rPr>
          <w:rFonts w:ascii="Times New Roman" w:hAnsi="Times New Roman"/>
          <w:sz w:val="24"/>
          <w:szCs w:val="24"/>
          <w:lang w:val="id-ID"/>
        </w:rPr>
        <w:t xml:space="preserve">This research is in line with previous research which stated that women's sexual desire decreased in the first trimester, followed by other women who stated that it decreased in the second trimester and almost disappeared in the third trimester due to </w:t>
      </w:r>
      <w:r w:rsidRPr="002F0D07">
        <w:rPr>
          <w:rStyle w:val="Strong"/>
          <w:rFonts w:ascii="Times New Roman" w:hAnsi="Times New Roman"/>
          <w:b w:val="0"/>
          <w:bCs w:val="0"/>
          <w:sz w:val="24"/>
          <w:szCs w:val="24"/>
          <w:lang w:val="id-ID"/>
        </w:rPr>
        <w:t xml:space="preserve">the increasing size of the stomach, as well as the anticipation of childbirth </w:t>
      </w:r>
      <w:r w:rsidRPr="002F0D07">
        <w:rPr>
          <w:rFonts w:ascii="Times New Roman" w:hAnsi="Times New Roman"/>
          <w:sz w:val="24"/>
          <w:szCs w:val="24"/>
          <w:lang w:val="id-ID"/>
        </w:rPr>
        <w:t xml:space="preserve">(Regan, Lyle, Otto &amp; Joshi, 2003; Senkumwong, Chaovisitsaree, Rugpao, </w:t>
      </w:r>
      <w:r w:rsidRPr="002F0D07">
        <w:rPr>
          <w:rFonts w:ascii="Times New Roman" w:hAnsi="Times New Roman"/>
          <w:sz w:val="24"/>
          <w:szCs w:val="24"/>
          <w:lang w:val="id-ID"/>
        </w:rPr>
        <w:lastRenderedPageBreak/>
        <w:t>Chandrawongse &amp; Yanunto, 2006; Uwapusitanon &amp; Choobun, 2004).</w:t>
      </w:r>
    </w:p>
    <w:p w:rsidR="00C96053" w:rsidRPr="002F0D07" w:rsidRDefault="00C96053" w:rsidP="00C96053">
      <w:pPr>
        <w:tabs>
          <w:tab w:val="left" w:pos="360"/>
        </w:tabs>
        <w:ind w:left="360"/>
        <w:jc w:val="both"/>
        <w:rPr>
          <w:rFonts w:ascii="Times New Roman" w:hAnsi="Times New Roman"/>
          <w:sz w:val="24"/>
          <w:szCs w:val="24"/>
          <w:lang w:val="id-ID"/>
        </w:rPr>
      </w:pPr>
      <w:r w:rsidRPr="002F0D07">
        <w:rPr>
          <w:rFonts w:ascii="Times New Roman" w:hAnsi="Times New Roman"/>
          <w:sz w:val="24"/>
          <w:szCs w:val="24"/>
        </w:rPr>
        <w:tab/>
        <w:t xml:space="preserve">     </w:t>
      </w:r>
      <w:r w:rsidRPr="002F0D07">
        <w:rPr>
          <w:rFonts w:ascii="Times New Roman" w:hAnsi="Times New Roman"/>
          <w:sz w:val="24"/>
          <w:szCs w:val="24"/>
          <w:lang w:val="id-ID"/>
        </w:rPr>
        <w:t>The results of this study also show that there are also couples who ultimately choose not to have sexual intercourse at all from the second trimester until delivery due to the discomfort felt by the woman.</w:t>
      </w:r>
    </w:p>
    <w:p w:rsidR="00C96053" w:rsidRPr="002F0D07" w:rsidRDefault="00C96053" w:rsidP="00C96053">
      <w:pPr>
        <w:ind w:left="360" w:firstLine="360"/>
        <w:jc w:val="both"/>
        <w:rPr>
          <w:rFonts w:ascii="Times New Roman" w:hAnsi="Times New Roman"/>
          <w:sz w:val="24"/>
          <w:szCs w:val="24"/>
          <w:lang w:val="id-ID"/>
        </w:rPr>
      </w:pPr>
      <w:r w:rsidRPr="002F0D07">
        <w:rPr>
          <w:rFonts w:ascii="Times New Roman" w:hAnsi="Times New Roman"/>
          <w:sz w:val="24"/>
          <w:szCs w:val="24"/>
        </w:rPr>
        <w:t xml:space="preserve">      </w:t>
      </w:r>
      <w:r w:rsidRPr="002F0D07">
        <w:rPr>
          <w:rFonts w:ascii="Times New Roman" w:hAnsi="Times New Roman"/>
          <w:sz w:val="24"/>
          <w:szCs w:val="24"/>
          <w:lang w:val="id-ID"/>
        </w:rPr>
        <w:t>The results of this study indicate that the majority of women experience a decrease in orgasm during sexual intercourse during pregnancy, and this decline continues as the pregnancy progresses. Several factors contribute to this decrease in orgasm, including physical changes that exacerbate a woman's health condition, compassion for the fetus, and fear of contractions.</w:t>
      </w:r>
    </w:p>
    <w:p w:rsidR="00C96053" w:rsidRPr="002F0D07" w:rsidRDefault="00C96053" w:rsidP="00C96053">
      <w:pPr>
        <w:ind w:left="360" w:firstLine="360"/>
        <w:jc w:val="both"/>
        <w:rPr>
          <w:rFonts w:ascii="Times New Roman" w:hAnsi="Times New Roman"/>
          <w:sz w:val="24"/>
          <w:szCs w:val="24"/>
          <w:lang w:val="id-ID"/>
        </w:rPr>
      </w:pPr>
      <w:r w:rsidRPr="002F0D07">
        <w:rPr>
          <w:rFonts w:ascii="Times New Roman" w:hAnsi="Times New Roman"/>
          <w:sz w:val="24"/>
          <w:szCs w:val="24"/>
        </w:rPr>
        <w:t xml:space="preserve">    </w:t>
      </w:r>
      <w:r w:rsidRPr="002F0D07">
        <w:rPr>
          <w:rFonts w:ascii="Times New Roman" w:hAnsi="Times New Roman"/>
          <w:sz w:val="24"/>
          <w:szCs w:val="24"/>
          <w:lang w:val="id-ID"/>
        </w:rPr>
        <w:t xml:space="preserve">Regarding the aspect of orgasm in sexual relations, there are a number of studies which state that during pregnancy, the majority of women experience a decrease in orgasm and rarely reach orgasm during sexual relations with their partners (Hert, 1991; Reamy, 1982; Kumar, 1981; Robson, 1981 in Harvey, Wenzel &amp; Sprecher, 2004; Uwapusitanon &amp; Choobun, 2004; O-Prasertsawat, Pongthai &amp; Tangutai, 1996 in Senkumwong, Chaovisitsaree, Rugpao, Chand </w:t>
      </w:r>
      <w:r>
        <w:rPr>
          <w:rFonts w:ascii="Times New Roman" w:hAnsi="Times New Roman"/>
          <w:sz w:val="24"/>
          <w:szCs w:val="24"/>
          <w:lang w:val="id-ID"/>
        </w:rPr>
        <w:t>rawongse &amp; Yanunto, 2006).</w:t>
      </w:r>
    </w:p>
    <w:p w:rsidR="00C96053" w:rsidRPr="002F0D07" w:rsidRDefault="00C96053" w:rsidP="00C96053">
      <w:pPr>
        <w:tabs>
          <w:tab w:val="num" w:pos="1080"/>
        </w:tabs>
        <w:ind w:left="360"/>
        <w:jc w:val="both"/>
        <w:rPr>
          <w:rFonts w:ascii="Times New Roman" w:hAnsi="Times New Roman"/>
          <w:sz w:val="24"/>
          <w:szCs w:val="24"/>
          <w:lang w:val="id-ID"/>
        </w:rPr>
      </w:pPr>
      <w:r w:rsidRPr="002F0D07">
        <w:rPr>
          <w:rFonts w:ascii="Times New Roman" w:hAnsi="Times New Roman"/>
          <w:sz w:val="24"/>
          <w:szCs w:val="24"/>
        </w:rPr>
        <w:tab/>
      </w:r>
      <w:r w:rsidRPr="002F0D07">
        <w:rPr>
          <w:rFonts w:ascii="Times New Roman" w:hAnsi="Times New Roman"/>
          <w:sz w:val="24"/>
          <w:szCs w:val="24"/>
          <w:lang w:val="id-ID"/>
        </w:rPr>
        <w:t>This study also revealed several factors that can enhance sexual intercourse during pregnancy. These factors include easier labor at the end of the third trimester, increased free time due to reduced work activities, and personal changes that increase self-confidence and make women feel more attractive to their husbands.</w:t>
      </w:r>
    </w:p>
    <w:p w:rsidR="00C96053" w:rsidRPr="002F0D07" w:rsidRDefault="00C96053" w:rsidP="00C96053">
      <w:pPr>
        <w:tabs>
          <w:tab w:val="num" w:pos="1080"/>
        </w:tabs>
        <w:ind w:left="360"/>
        <w:jc w:val="both"/>
        <w:rPr>
          <w:rFonts w:ascii="Times New Roman" w:hAnsi="Times New Roman"/>
          <w:sz w:val="24"/>
          <w:szCs w:val="24"/>
          <w:lang w:val="id-ID"/>
        </w:rPr>
      </w:pPr>
      <w:r w:rsidRPr="002F0D07">
        <w:rPr>
          <w:rFonts w:ascii="Times New Roman" w:hAnsi="Times New Roman"/>
          <w:sz w:val="24"/>
          <w:szCs w:val="24"/>
        </w:rPr>
        <w:lastRenderedPageBreak/>
        <w:tab/>
      </w:r>
      <w:r w:rsidRPr="002F0D07">
        <w:rPr>
          <w:rFonts w:ascii="Times New Roman" w:hAnsi="Times New Roman"/>
          <w:sz w:val="24"/>
          <w:szCs w:val="24"/>
          <w:lang w:val="id-ID"/>
        </w:rPr>
        <w:t>On the other hand, this study also revealed several conditions that can reduce women's sexual intercourse during pregnancy. These conditions include fear of the fetus, low self-confidence about appearance, physical complaints, increased urinary frequency, husband's doubts and fears, husband's willingness to have sex, and dissatisfaction with the marital relationship.</w:t>
      </w:r>
    </w:p>
    <w:p w:rsidR="00C96053" w:rsidRPr="002F0D07" w:rsidRDefault="00C96053" w:rsidP="00C96053">
      <w:pPr>
        <w:tabs>
          <w:tab w:val="num" w:pos="1080"/>
        </w:tabs>
        <w:ind w:left="360"/>
        <w:jc w:val="both"/>
        <w:rPr>
          <w:rFonts w:ascii="Times New Roman" w:hAnsi="Times New Roman"/>
          <w:sz w:val="24"/>
          <w:szCs w:val="24"/>
          <w:lang w:val="id-ID"/>
        </w:rPr>
      </w:pPr>
      <w:r w:rsidRPr="002F0D07">
        <w:rPr>
          <w:rFonts w:ascii="Times New Roman" w:hAnsi="Times New Roman"/>
          <w:sz w:val="24"/>
          <w:szCs w:val="24"/>
        </w:rPr>
        <w:tab/>
      </w:r>
      <w:r w:rsidRPr="002F0D07">
        <w:rPr>
          <w:rFonts w:ascii="Times New Roman" w:hAnsi="Times New Roman"/>
          <w:sz w:val="24"/>
          <w:szCs w:val="24"/>
          <w:lang w:val="id-ID"/>
        </w:rPr>
        <w:t>The results of this study also showed that as sexual positions change with advancing gestational age, women prefer to shift to lying on their side or on top.</w:t>
      </w:r>
    </w:p>
    <w:p w:rsidR="00C96053" w:rsidRPr="002F0D07" w:rsidRDefault="00C96053" w:rsidP="00C96053">
      <w:pPr>
        <w:tabs>
          <w:tab w:val="num" w:pos="1080"/>
        </w:tabs>
        <w:ind w:left="360"/>
        <w:jc w:val="both"/>
        <w:rPr>
          <w:rFonts w:ascii="Times New Roman" w:hAnsi="Times New Roman"/>
          <w:sz w:val="24"/>
          <w:szCs w:val="24"/>
          <w:lang w:val="id-ID"/>
        </w:rPr>
      </w:pPr>
      <w:r w:rsidRPr="002F0D07">
        <w:rPr>
          <w:rFonts w:ascii="Times New Roman" w:hAnsi="Times New Roman"/>
          <w:sz w:val="24"/>
          <w:szCs w:val="24"/>
        </w:rPr>
        <w:tab/>
      </w:r>
      <w:r w:rsidRPr="002F0D07">
        <w:rPr>
          <w:rFonts w:ascii="Times New Roman" w:hAnsi="Times New Roman"/>
          <w:sz w:val="24"/>
          <w:szCs w:val="24"/>
          <w:lang w:val="id-ID"/>
        </w:rPr>
        <w:t xml:space="preserve">Previous research also revealed that to increase physical comfort, couples often change the </w:t>
      </w:r>
      <w:r w:rsidRPr="002F0D07">
        <w:rPr>
          <w:rFonts w:ascii="Times New Roman" w:hAnsi="Times New Roman"/>
          <w:i/>
          <w:iCs/>
          <w:sz w:val="24"/>
          <w:szCs w:val="24"/>
          <w:lang w:val="id-ID"/>
        </w:rPr>
        <w:t xml:space="preserve">coital position </w:t>
      </w:r>
      <w:r w:rsidRPr="002F0D07">
        <w:rPr>
          <w:rFonts w:ascii="Times New Roman" w:hAnsi="Times New Roman"/>
          <w:sz w:val="24"/>
          <w:szCs w:val="24"/>
          <w:lang w:val="id-ID"/>
        </w:rPr>
        <w:t xml:space="preserve">to </w:t>
      </w:r>
      <w:r w:rsidRPr="002F0D07">
        <w:rPr>
          <w:rFonts w:ascii="Times New Roman" w:hAnsi="Times New Roman"/>
          <w:i/>
          <w:iCs/>
          <w:sz w:val="24"/>
          <w:szCs w:val="24"/>
          <w:lang w:val="id-ID"/>
        </w:rPr>
        <w:t xml:space="preserve">the rear position </w:t>
      </w:r>
      <w:r w:rsidRPr="002F0D07">
        <w:rPr>
          <w:rFonts w:ascii="Times New Roman" w:hAnsi="Times New Roman"/>
          <w:sz w:val="24"/>
          <w:szCs w:val="24"/>
          <w:lang w:val="id-ID"/>
        </w:rPr>
        <w:t>where the couple faces the same position, and the man is behind the woman (Barclay, 1994 in Harvey, Wenzel &amp; Sprecher, 2004; Uwapusitanon &amp; Choobun, 2004; Shojaa, Jouybari &amp; Sanagoo, 2008).</w:t>
      </w:r>
    </w:p>
    <w:p w:rsidR="00C96053" w:rsidRPr="002F0D07" w:rsidRDefault="00C96053" w:rsidP="00C96053">
      <w:pPr>
        <w:tabs>
          <w:tab w:val="num" w:pos="1080"/>
        </w:tabs>
        <w:ind w:left="360"/>
        <w:jc w:val="both"/>
        <w:rPr>
          <w:rFonts w:ascii="Times New Roman" w:hAnsi="Times New Roman"/>
          <w:sz w:val="24"/>
          <w:szCs w:val="24"/>
          <w:lang w:val="id-ID"/>
        </w:rPr>
      </w:pPr>
      <w:r w:rsidRPr="002F0D07">
        <w:rPr>
          <w:rFonts w:ascii="Times New Roman" w:hAnsi="Times New Roman"/>
          <w:sz w:val="24"/>
          <w:szCs w:val="24"/>
        </w:rPr>
        <w:tab/>
      </w:r>
      <w:r w:rsidRPr="002F0D07">
        <w:rPr>
          <w:rFonts w:ascii="Times New Roman" w:hAnsi="Times New Roman"/>
          <w:sz w:val="24"/>
          <w:szCs w:val="24"/>
          <w:lang w:val="id-ID"/>
        </w:rPr>
        <w:t>This research also indicates that for women, sexual intercourse is a form of devotion. This devotion reflects the fact that for women, sexual intercourse is a form of obligation, a form of devotion to her husband, a form of religious belief, a fear of a husband cheating if not served, and a reassurance for the wife that her husband still loves her. Cultural influences within society also play a role.</w:t>
      </w:r>
    </w:p>
    <w:p w:rsidR="00C96053" w:rsidRPr="002F0D07" w:rsidRDefault="00C96053" w:rsidP="00C96053">
      <w:pPr>
        <w:ind w:left="360" w:firstLine="360"/>
        <w:jc w:val="both"/>
        <w:rPr>
          <w:rFonts w:ascii="Times New Roman" w:hAnsi="Times New Roman"/>
          <w:sz w:val="24"/>
          <w:szCs w:val="24"/>
          <w:lang w:val="id-ID"/>
        </w:rPr>
      </w:pPr>
      <w:r w:rsidRPr="002F0D07">
        <w:rPr>
          <w:rFonts w:ascii="Times New Roman" w:hAnsi="Times New Roman"/>
          <w:sz w:val="24"/>
          <w:szCs w:val="24"/>
        </w:rPr>
        <w:t xml:space="preserve">    </w:t>
      </w:r>
      <w:r w:rsidRPr="002F0D07">
        <w:rPr>
          <w:rFonts w:ascii="Times New Roman" w:hAnsi="Times New Roman"/>
          <w:sz w:val="24"/>
          <w:szCs w:val="24"/>
          <w:lang w:val="id-ID"/>
        </w:rPr>
        <w:t xml:space="preserve">Research also shows that a decline in sexual relations can be a factor disrupting marital harmony. The emergence of various concerns and suspicions about the husband due to the </w:t>
      </w:r>
      <w:r w:rsidRPr="002F0D07">
        <w:rPr>
          <w:rFonts w:ascii="Times New Roman" w:hAnsi="Times New Roman"/>
          <w:sz w:val="24"/>
          <w:szCs w:val="24"/>
          <w:lang w:val="id-ID"/>
        </w:rPr>
        <w:lastRenderedPageBreak/>
        <w:t>decline in sexual relations contributes to conflict within the household.</w:t>
      </w:r>
    </w:p>
    <w:p w:rsidR="00C96053" w:rsidRPr="002F0D07" w:rsidRDefault="00C96053" w:rsidP="00C96053">
      <w:pPr>
        <w:tabs>
          <w:tab w:val="left" w:pos="1080"/>
        </w:tabs>
        <w:ind w:left="360"/>
        <w:jc w:val="both"/>
        <w:rPr>
          <w:rFonts w:ascii="Times New Roman" w:hAnsi="Times New Roman"/>
          <w:sz w:val="24"/>
          <w:szCs w:val="24"/>
          <w:lang w:val="id-ID"/>
        </w:rPr>
      </w:pPr>
      <w:r w:rsidRPr="002F0D07">
        <w:rPr>
          <w:rFonts w:ascii="Times New Roman" w:hAnsi="Times New Roman"/>
          <w:sz w:val="24"/>
          <w:szCs w:val="24"/>
        </w:rPr>
        <w:tab/>
      </w:r>
      <w:r w:rsidRPr="002F0D07">
        <w:rPr>
          <w:rFonts w:ascii="Times New Roman" w:hAnsi="Times New Roman"/>
          <w:sz w:val="24"/>
          <w:szCs w:val="24"/>
          <w:lang w:val="id-ID"/>
        </w:rPr>
        <w:t>The results of this study also show that the majority of husbands or men initiate sexual intercourse during pregnancy. For some men, sexuality is associated with maintaining their masculine nature and status. Meanwhile, existing social views</w:t>
      </w:r>
      <w:r w:rsidRPr="002F0D07">
        <w:rPr>
          <w:rFonts w:ascii="Times New Roman" w:hAnsi="Times New Roman"/>
          <w:lang w:val="id-ID"/>
        </w:rPr>
        <w:t xml:space="preserve"> </w:t>
      </w:r>
      <w:r w:rsidRPr="002F0D07">
        <w:rPr>
          <w:rFonts w:ascii="Times New Roman" w:hAnsi="Times New Roman"/>
          <w:sz w:val="24"/>
          <w:szCs w:val="24"/>
          <w:lang w:val="id-ID"/>
        </w:rPr>
        <w:t>Society places women in a marginal position so that sometimes women can only accept existing conditions.</w:t>
      </w:r>
    </w:p>
    <w:p w:rsidR="00C96053" w:rsidRPr="002F0D07" w:rsidRDefault="00C96053" w:rsidP="00C96053">
      <w:pPr>
        <w:tabs>
          <w:tab w:val="left" w:pos="1080"/>
        </w:tabs>
        <w:ind w:left="360"/>
        <w:jc w:val="both"/>
        <w:rPr>
          <w:rFonts w:ascii="Times New Roman" w:hAnsi="Times New Roman"/>
          <w:sz w:val="24"/>
          <w:szCs w:val="24"/>
          <w:lang w:val="id-ID"/>
        </w:rPr>
      </w:pPr>
      <w:r w:rsidRPr="002F0D07">
        <w:rPr>
          <w:rFonts w:ascii="Times New Roman" w:hAnsi="Times New Roman"/>
          <w:sz w:val="24"/>
          <w:szCs w:val="24"/>
        </w:rPr>
        <w:tab/>
      </w:r>
      <w:r w:rsidRPr="002F0D07">
        <w:rPr>
          <w:rFonts w:ascii="Times New Roman" w:hAnsi="Times New Roman"/>
          <w:sz w:val="24"/>
          <w:szCs w:val="24"/>
          <w:lang w:val="id-ID"/>
        </w:rPr>
        <w:t>The literature also states that men are seen as more active in initiating sexual relations, while women in most cultures assume a more passive sexual role. This often results in women lacking the courage to disclose to their partners the timing and nature of their desired sexual activity (Hidayana, Sulistiawati, Noor, Imelda, &amp; Setyawati, 2004; Andrews, 1998).</w:t>
      </w:r>
    </w:p>
    <w:p w:rsidR="00C96053" w:rsidRPr="002F0D07" w:rsidRDefault="00C96053" w:rsidP="00C96053">
      <w:pPr>
        <w:numPr>
          <w:ilvl w:val="0"/>
          <w:numId w:val="1"/>
        </w:numPr>
        <w:tabs>
          <w:tab w:val="clear" w:pos="720"/>
          <w:tab w:val="num" w:pos="360"/>
        </w:tabs>
        <w:spacing w:after="0" w:line="240" w:lineRule="auto"/>
        <w:ind w:left="360"/>
        <w:jc w:val="both"/>
        <w:rPr>
          <w:rFonts w:ascii="Times New Roman" w:hAnsi="Times New Roman"/>
          <w:b/>
          <w:bCs/>
          <w:sz w:val="24"/>
          <w:szCs w:val="24"/>
          <w:lang w:val="fi-FI"/>
        </w:rPr>
      </w:pPr>
      <w:r w:rsidRPr="002F0D07">
        <w:rPr>
          <w:rFonts w:ascii="Times New Roman" w:hAnsi="Times New Roman"/>
          <w:b/>
          <w:bCs/>
          <w:sz w:val="24"/>
          <w:szCs w:val="24"/>
          <w:lang w:val="fi-FI"/>
        </w:rPr>
        <w:t>Nursing services related to sexuality during pregnancy</w:t>
      </w:r>
    </w:p>
    <w:p w:rsidR="00C96053" w:rsidRPr="002F0D07" w:rsidRDefault="00C96053" w:rsidP="00C96053">
      <w:pPr>
        <w:jc w:val="both"/>
        <w:rPr>
          <w:rFonts w:ascii="Times New Roman" w:hAnsi="Times New Roman"/>
          <w:b/>
          <w:bCs/>
          <w:sz w:val="24"/>
          <w:szCs w:val="24"/>
          <w:lang w:val="fi-FI"/>
        </w:rPr>
      </w:pPr>
    </w:p>
    <w:p w:rsidR="00C96053" w:rsidRPr="002F0D07" w:rsidRDefault="00C96053" w:rsidP="00C96053">
      <w:pPr>
        <w:ind w:left="360" w:firstLine="360"/>
        <w:jc w:val="both"/>
        <w:rPr>
          <w:rFonts w:ascii="Times New Roman" w:hAnsi="Times New Roman"/>
          <w:sz w:val="24"/>
          <w:szCs w:val="24"/>
          <w:lang w:val="sv-SE"/>
        </w:rPr>
      </w:pPr>
      <w:r w:rsidRPr="002F0D07">
        <w:rPr>
          <w:rFonts w:ascii="Times New Roman" w:hAnsi="Times New Roman"/>
          <w:sz w:val="24"/>
          <w:szCs w:val="24"/>
          <w:lang w:val="fi-FI"/>
        </w:rPr>
        <w:t xml:space="preserve">The results of this study indicate a lack of sexuality-related services provided by healthcare workers for women during pregnancy in antenatal clinics. </w:t>
      </w:r>
      <w:r w:rsidRPr="002F0D07">
        <w:rPr>
          <w:rFonts w:ascii="Times New Roman" w:hAnsi="Times New Roman"/>
          <w:sz w:val="24"/>
          <w:szCs w:val="24"/>
          <w:lang w:val="sv-SE"/>
        </w:rPr>
        <w:t>Services provided are limited to physical examinations of pregnant women.</w:t>
      </w:r>
    </w:p>
    <w:p w:rsidR="00C96053" w:rsidRPr="002F0D07" w:rsidRDefault="00C96053" w:rsidP="00C96053">
      <w:pPr>
        <w:ind w:left="360" w:firstLine="360"/>
        <w:jc w:val="both"/>
        <w:rPr>
          <w:rFonts w:ascii="Times New Roman" w:hAnsi="Times New Roman"/>
          <w:sz w:val="24"/>
          <w:szCs w:val="24"/>
          <w:lang w:val="sv-SE"/>
        </w:rPr>
      </w:pPr>
      <w:r w:rsidRPr="002F0D07">
        <w:rPr>
          <w:rFonts w:ascii="Times New Roman" w:hAnsi="Times New Roman"/>
          <w:sz w:val="24"/>
          <w:szCs w:val="24"/>
          <w:lang w:val="sv-SE"/>
        </w:rPr>
        <w:t>This lack of interest from health workers leads to under-identification of sexuality issues women face during pregnancy. Meanwhile, pregnant women and their partners have numerous questions about sexuality during pregnancy.</w:t>
      </w:r>
    </w:p>
    <w:p w:rsidR="00C96053" w:rsidRPr="002F0D07" w:rsidRDefault="00C96053" w:rsidP="00C96053">
      <w:pPr>
        <w:ind w:left="360" w:firstLine="360"/>
        <w:jc w:val="both"/>
        <w:rPr>
          <w:rFonts w:ascii="Times New Roman" w:hAnsi="Times New Roman"/>
          <w:sz w:val="24"/>
          <w:szCs w:val="24"/>
          <w:lang w:val="sv-SE"/>
        </w:rPr>
      </w:pPr>
      <w:r w:rsidRPr="002F0D07">
        <w:rPr>
          <w:rFonts w:ascii="Times New Roman" w:hAnsi="Times New Roman"/>
          <w:sz w:val="24"/>
          <w:szCs w:val="24"/>
          <w:lang w:val="sv-SE"/>
        </w:rPr>
        <w:lastRenderedPageBreak/>
        <w:t>Several previous studies also revealed that there is still low interest among health workers in seeking information about sexuality in antenatal clinics (Uwapusitanon &amp; Choobun, 2004; Senkumwong, Chaovisitsaree, Rugpao, Chandrawongse &amp; Yanunto, 2006; Shojaa, Jouybari &amp; Sanagoo, 2008; Britnicka, Weiss &amp; Zverina, 2009).</w:t>
      </w:r>
    </w:p>
    <w:p w:rsidR="00C96053" w:rsidRPr="002F0D07" w:rsidRDefault="00C96053" w:rsidP="00C96053">
      <w:pPr>
        <w:ind w:left="360" w:firstLine="360"/>
        <w:jc w:val="both"/>
        <w:rPr>
          <w:rFonts w:ascii="Times New Roman" w:hAnsi="Times New Roman"/>
          <w:sz w:val="24"/>
          <w:szCs w:val="24"/>
          <w:lang w:val="sv-SE"/>
        </w:rPr>
      </w:pPr>
      <w:r w:rsidRPr="002F0D07">
        <w:rPr>
          <w:rFonts w:ascii="Times New Roman" w:hAnsi="Times New Roman"/>
          <w:sz w:val="24"/>
          <w:szCs w:val="24"/>
          <w:lang w:val="sv-SE"/>
        </w:rPr>
        <w:t xml:space="preserve">The limited information provided by these staff members has led participants to seek information related to sexuality from the media and friends without verifying its accuracy. On the other hand, friends and family often </w:t>
      </w:r>
      <w:r w:rsidRPr="002F0D07">
        <w:rPr>
          <w:rFonts w:ascii="Times New Roman" w:hAnsi="Times New Roman"/>
          <w:sz w:val="24"/>
          <w:szCs w:val="24"/>
          <w:lang w:val="sv-SE"/>
        </w:rPr>
        <w:lastRenderedPageBreak/>
        <w:t>provide pregnant women with ample advice about the dangers of sexual intercourse during pregnancy. This information often increases women's concerns about sexual intercourse.</w:t>
      </w:r>
    </w:p>
    <w:p w:rsidR="00C96053" w:rsidRPr="002F0D07" w:rsidRDefault="00C96053" w:rsidP="00C96053">
      <w:pPr>
        <w:numPr>
          <w:ilvl w:val="0"/>
          <w:numId w:val="1"/>
        </w:numPr>
        <w:tabs>
          <w:tab w:val="clear" w:pos="720"/>
          <w:tab w:val="num" w:pos="360"/>
        </w:tabs>
        <w:spacing w:after="0" w:line="240" w:lineRule="auto"/>
        <w:ind w:left="360"/>
        <w:jc w:val="both"/>
        <w:rPr>
          <w:rFonts w:ascii="Times New Roman" w:hAnsi="Times New Roman"/>
          <w:b/>
          <w:bCs/>
          <w:sz w:val="24"/>
          <w:szCs w:val="24"/>
          <w:lang w:val="fi-FI"/>
        </w:rPr>
      </w:pPr>
      <w:r w:rsidRPr="002F0D07">
        <w:rPr>
          <w:rFonts w:ascii="Times New Roman" w:hAnsi="Times New Roman"/>
          <w:b/>
          <w:bCs/>
          <w:sz w:val="24"/>
          <w:szCs w:val="24"/>
          <w:lang w:val="es-ES"/>
        </w:rPr>
        <w:t xml:space="preserve">Hope </w:t>
      </w:r>
      <w:proofErr w:type="spellStart"/>
      <w:r w:rsidRPr="002F0D07">
        <w:rPr>
          <w:rFonts w:ascii="Times New Roman" w:hAnsi="Times New Roman"/>
          <w:b/>
          <w:bCs/>
          <w:sz w:val="24"/>
          <w:szCs w:val="24"/>
          <w:lang w:val="es-ES"/>
        </w:rPr>
        <w:t>to</w:t>
      </w:r>
      <w:proofErr w:type="spellEnd"/>
      <w:r w:rsidRPr="002F0D07">
        <w:rPr>
          <w:rFonts w:ascii="Times New Roman" w:hAnsi="Times New Roman"/>
          <w:b/>
          <w:bCs/>
          <w:sz w:val="24"/>
          <w:szCs w:val="24"/>
          <w:lang w:val="es-ES"/>
        </w:rPr>
        <w:t xml:space="preserve"> </w:t>
      </w:r>
      <w:proofErr w:type="spellStart"/>
      <w:r w:rsidRPr="002F0D07">
        <w:rPr>
          <w:rFonts w:ascii="Times New Roman" w:hAnsi="Times New Roman"/>
          <w:b/>
          <w:bCs/>
          <w:sz w:val="24"/>
          <w:szCs w:val="24"/>
          <w:lang w:val="es-ES"/>
        </w:rPr>
        <w:t>officer</w:t>
      </w:r>
      <w:proofErr w:type="spellEnd"/>
      <w:r w:rsidRPr="002F0D07">
        <w:rPr>
          <w:rFonts w:ascii="Times New Roman" w:hAnsi="Times New Roman"/>
          <w:b/>
          <w:bCs/>
          <w:sz w:val="24"/>
          <w:szCs w:val="24"/>
          <w:lang w:val="es-ES"/>
        </w:rPr>
        <w:t xml:space="preserve"> </w:t>
      </w:r>
      <w:proofErr w:type="spellStart"/>
      <w:r w:rsidRPr="002F0D07">
        <w:rPr>
          <w:rFonts w:ascii="Times New Roman" w:hAnsi="Times New Roman"/>
          <w:b/>
          <w:bCs/>
          <w:sz w:val="24"/>
          <w:szCs w:val="24"/>
          <w:lang w:val="es-ES"/>
        </w:rPr>
        <w:t>health</w:t>
      </w:r>
      <w:proofErr w:type="spellEnd"/>
    </w:p>
    <w:p w:rsidR="00C96053" w:rsidRPr="002F0D07" w:rsidRDefault="00C96053" w:rsidP="00C96053">
      <w:pPr>
        <w:ind w:left="360" w:firstLine="360"/>
        <w:jc w:val="both"/>
        <w:rPr>
          <w:rFonts w:ascii="Times New Roman" w:hAnsi="Times New Roman"/>
          <w:sz w:val="24"/>
          <w:szCs w:val="24"/>
          <w:lang w:val="fi-FI"/>
        </w:rPr>
      </w:pPr>
      <w:r w:rsidRPr="002F0D07">
        <w:rPr>
          <w:rFonts w:ascii="Times New Roman" w:hAnsi="Times New Roman"/>
          <w:sz w:val="24"/>
          <w:szCs w:val="24"/>
          <w:lang w:val="fi-FI"/>
        </w:rPr>
        <w:t>The results of this study indicate that women expect information through counseling and education for themselves and their partners. Furthermore, they hope that health workers will be more proactive in seeking information about sexuality during pregnancy, as most women are still embarrassed to disclose it.</w:t>
      </w:r>
    </w:p>
    <w:p w:rsidR="00C96053" w:rsidRDefault="00C96053" w:rsidP="00C96053">
      <w:pPr>
        <w:jc w:val="both"/>
        <w:rPr>
          <w:rFonts w:ascii="Times New Roman" w:hAnsi="Times New Roman"/>
          <w:b/>
          <w:bCs/>
          <w:sz w:val="24"/>
          <w:szCs w:val="24"/>
          <w:lang w:val="fi-FI"/>
        </w:rPr>
        <w:sectPr w:rsidR="00C96053" w:rsidSect="00902F2B">
          <w:type w:val="continuous"/>
          <w:pgSz w:w="11906" w:h="16838"/>
          <w:pgMar w:top="1440" w:right="1440" w:bottom="1440" w:left="1440" w:header="708" w:footer="708" w:gutter="0"/>
          <w:cols w:num="2" w:space="708"/>
          <w:docGrid w:linePitch="360"/>
        </w:sectPr>
      </w:pPr>
    </w:p>
    <w:p w:rsidR="00C96053" w:rsidRDefault="00C96053" w:rsidP="00C96053">
      <w:pPr>
        <w:jc w:val="both"/>
        <w:rPr>
          <w:rFonts w:ascii="Times New Roman" w:hAnsi="Times New Roman"/>
          <w:b/>
          <w:bCs/>
          <w:sz w:val="24"/>
          <w:szCs w:val="24"/>
          <w:lang w:val="fi-FI"/>
        </w:rPr>
      </w:pPr>
    </w:p>
    <w:p w:rsidR="00C96053" w:rsidRDefault="00C96053" w:rsidP="00C96053">
      <w:pPr>
        <w:jc w:val="both"/>
        <w:rPr>
          <w:rFonts w:ascii="Times New Roman" w:hAnsi="Times New Roman"/>
          <w:b/>
          <w:bCs/>
          <w:sz w:val="24"/>
          <w:szCs w:val="24"/>
          <w:lang w:val="fi-FI"/>
        </w:rPr>
        <w:sectPr w:rsidR="00C96053" w:rsidSect="00902F2B">
          <w:type w:val="continuous"/>
          <w:pgSz w:w="11906" w:h="16838"/>
          <w:pgMar w:top="1440" w:right="1440" w:bottom="1440" w:left="1440" w:header="708" w:footer="708" w:gutter="0"/>
          <w:cols w:space="708"/>
          <w:docGrid w:linePitch="360"/>
        </w:sectPr>
      </w:pPr>
    </w:p>
    <w:p w:rsidR="00C96053" w:rsidRPr="002F0D07" w:rsidRDefault="00C96053" w:rsidP="00C96053">
      <w:pPr>
        <w:jc w:val="both"/>
        <w:rPr>
          <w:rFonts w:ascii="Times New Roman" w:hAnsi="Times New Roman"/>
          <w:b/>
          <w:bCs/>
          <w:sz w:val="24"/>
          <w:szCs w:val="24"/>
          <w:lang w:val="fi-FI"/>
        </w:rPr>
      </w:pPr>
      <w:r w:rsidRPr="002F0D07">
        <w:rPr>
          <w:rFonts w:ascii="Times New Roman" w:hAnsi="Times New Roman"/>
          <w:b/>
          <w:bCs/>
          <w:sz w:val="24"/>
          <w:szCs w:val="24"/>
          <w:lang w:val="fi-FI"/>
        </w:rPr>
        <w:lastRenderedPageBreak/>
        <w:t>CONCLUSION</w:t>
      </w:r>
    </w:p>
    <w:p w:rsidR="00C96053" w:rsidRDefault="00C96053" w:rsidP="00C96053">
      <w:pPr>
        <w:ind w:firstLine="720"/>
        <w:jc w:val="both"/>
        <w:rPr>
          <w:rFonts w:ascii="Times New Roman" w:hAnsi="Times New Roman"/>
          <w:sz w:val="24"/>
          <w:szCs w:val="24"/>
          <w:lang w:val="id-ID"/>
        </w:rPr>
        <w:sectPr w:rsidR="00C96053" w:rsidSect="00902F2B">
          <w:type w:val="continuous"/>
          <w:pgSz w:w="11906" w:h="16838"/>
          <w:pgMar w:top="1440" w:right="1440" w:bottom="1440" w:left="1440" w:header="708" w:footer="708" w:gutter="0"/>
          <w:cols w:num="2" w:space="708"/>
          <w:docGrid w:linePitch="360"/>
        </w:sectPr>
      </w:pPr>
      <w:r w:rsidRPr="002F0D07">
        <w:rPr>
          <w:rFonts w:ascii="Times New Roman" w:hAnsi="Times New Roman"/>
          <w:sz w:val="24"/>
          <w:szCs w:val="24"/>
          <w:lang w:val="id-ID"/>
        </w:rPr>
        <w:t xml:space="preserve">It can be concluded that women's sexual experiences during pregnancy are not solely expressed through </w:t>
      </w:r>
      <w:r w:rsidRPr="002F0D07">
        <w:rPr>
          <w:rFonts w:ascii="Times New Roman" w:hAnsi="Times New Roman"/>
          <w:i/>
          <w:iCs/>
          <w:sz w:val="24"/>
          <w:szCs w:val="24"/>
          <w:lang w:val="id-ID"/>
        </w:rPr>
        <w:t xml:space="preserve">coital activity </w:t>
      </w:r>
      <w:r w:rsidRPr="002F0D07">
        <w:rPr>
          <w:rFonts w:ascii="Times New Roman" w:hAnsi="Times New Roman"/>
          <w:sz w:val="24"/>
          <w:szCs w:val="24"/>
          <w:lang w:val="id-ID"/>
        </w:rPr>
        <w:t xml:space="preserve">but can also be expressed through other forms, such as expressions of affection from husbands toward their wives. </w:t>
      </w:r>
      <w:r w:rsidRPr="002F0D07">
        <w:rPr>
          <w:rFonts w:ascii="Times New Roman" w:hAnsi="Times New Roman"/>
          <w:sz w:val="24"/>
          <w:szCs w:val="24"/>
          <w:lang w:val="id-ID"/>
        </w:rPr>
        <w:lastRenderedPageBreak/>
        <w:t>Furthermore, the lack of sexuality-related services provided by health care providers has led women to seek information outside of these facilities. Providing sexuality information through counseling and education, along with a proactive approach from health care providers, is a key expectation for women during pregnancy</w:t>
      </w:r>
    </w:p>
    <w:p w:rsidR="00C96053" w:rsidRPr="002F0D07" w:rsidRDefault="00C96053" w:rsidP="00C96053">
      <w:pPr>
        <w:ind w:firstLine="720"/>
        <w:jc w:val="both"/>
        <w:rPr>
          <w:rFonts w:ascii="Times New Roman" w:hAnsi="Times New Roman"/>
          <w:sz w:val="24"/>
          <w:szCs w:val="24"/>
        </w:rPr>
      </w:pPr>
      <w:r w:rsidRPr="002F0D07">
        <w:rPr>
          <w:rFonts w:ascii="Times New Roman" w:hAnsi="Times New Roman"/>
          <w:sz w:val="24"/>
          <w:szCs w:val="24"/>
          <w:lang w:val="id-ID"/>
        </w:rPr>
        <w:lastRenderedPageBreak/>
        <w:t>.</w:t>
      </w:r>
    </w:p>
    <w:p w:rsidR="00C96053" w:rsidRPr="00902F2B" w:rsidRDefault="00C96053" w:rsidP="00C96053">
      <w:pPr>
        <w:jc w:val="both"/>
        <w:rPr>
          <w:rFonts w:ascii="Times New Roman" w:hAnsi="Times New Roman"/>
          <w:b/>
          <w:bCs/>
          <w:sz w:val="24"/>
          <w:szCs w:val="24"/>
        </w:rPr>
      </w:pPr>
      <w:r>
        <w:rPr>
          <w:rFonts w:ascii="Times New Roman" w:hAnsi="Times New Roman"/>
          <w:b/>
          <w:bCs/>
          <w:sz w:val="24"/>
          <w:szCs w:val="24"/>
          <w:lang w:val="id-ID"/>
        </w:rPr>
        <w:t>BIBLIOGRAPHY</w:t>
      </w:r>
    </w:p>
    <w:p w:rsidR="00C96053" w:rsidRDefault="00C96053" w:rsidP="00C96053">
      <w:pPr>
        <w:tabs>
          <w:tab w:val="left" w:pos="540"/>
        </w:tabs>
        <w:ind w:left="720" w:hanging="720"/>
        <w:jc w:val="both"/>
        <w:rPr>
          <w:rFonts w:ascii="Times New Roman" w:hAnsi="Times New Roman"/>
          <w:sz w:val="24"/>
          <w:szCs w:val="24"/>
          <w:lang w:val="id-ID"/>
        </w:rPr>
        <w:sectPr w:rsidR="00C96053" w:rsidSect="00902F2B">
          <w:type w:val="continuous"/>
          <w:pgSz w:w="11906" w:h="16838"/>
          <w:pgMar w:top="1440" w:right="1440" w:bottom="1440" w:left="1440" w:header="708" w:footer="708" w:gutter="0"/>
          <w:cols w:space="708"/>
          <w:docGrid w:linePitch="360"/>
        </w:sectPr>
      </w:pPr>
    </w:p>
    <w:p w:rsidR="00C96053" w:rsidRPr="00902F2B" w:rsidRDefault="00C96053" w:rsidP="00C96053">
      <w:pPr>
        <w:tabs>
          <w:tab w:val="left" w:pos="540"/>
        </w:tabs>
        <w:ind w:left="720" w:hanging="720"/>
        <w:jc w:val="both"/>
        <w:rPr>
          <w:rFonts w:ascii="Times New Roman" w:hAnsi="Times New Roman"/>
          <w:sz w:val="24"/>
          <w:szCs w:val="24"/>
        </w:rPr>
      </w:pPr>
      <w:r w:rsidRPr="00902F2B">
        <w:rPr>
          <w:rFonts w:ascii="Times New Roman" w:hAnsi="Times New Roman"/>
          <w:sz w:val="24"/>
          <w:szCs w:val="24"/>
          <w:lang w:val="id-ID"/>
        </w:rPr>
        <w:lastRenderedPageBreak/>
        <w:t xml:space="preserve">Alfiben, Wiknjosastro, G.H &amp; Elvira, S. D. </w:t>
      </w:r>
      <w:r w:rsidRPr="00902F2B">
        <w:rPr>
          <w:rFonts w:ascii="Times New Roman" w:hAnsi="Times New Roman"/>
          <w:sz w:val="24"/>
          <w:szCs w:val="24"/>
        </w:rPr>
        <w:t xml:space="preserve">   </w:t>
      </w:r>
      <w:r w:rsidRPr="00902F2B">
        <w:rPr>
          <w:rFonts w:ascii="Times New Roman" w:hAnsi="Times New Roman"/>
          <w:sz w:val="24"/>
          <w:szCs w:val="24"/>
          <w:lang w:val="id-ID"/>
        </w:rPr>
        <w:t xml:space="preserve">(2000). Efektifitas peningkatan dukungan suami dalam menurunkan terjadinya depresi post partum. </w:t>
      </w:r>
      <w:r w:rsidRPr="00902F2B">
        <w:rPr>
          <w:rFonts w:ascii="Times New Roman" w:hAnsi="Times New Roman"/>
          <w:i/>
          <w:iCs/>
          <w:sz w:val="24"/>
          <w:szCs w:val="24"/>
          <w:lang w:val="id-ID"/>
        </w:rPr>
        <w:t xml:space="preserve">Majalah Obstetri Ginekologi Indonesia, </w:t>
      </w:r>
      <w:r w:rsidRPr="00902F2B">
        <w:rPr>
          <w:rFonts w:ascii="Times New Roman" w:hAnsi="Times New Roman"/>
          <w:sz w:val="24"/>
          <w:szCs w:val="24"/>
          <w:lang w:val="id-ID"/>
        </w:rPr>
        <w:t xml:space="preserve">24(4), 208-214. </w:t>
      </w:r>
    </w:p>
    <w:p w:rsidR="00C96053" w:rsidRPr="00902F2B" w:rsidRDefault="00C96053" w:rsidP="00C96053">
      <w:pPr>
        <w:tabs>
          <w:tab w:val="left" w:pos="540"/>
        </w:tabs>
        <w:ind w:left="720" w:hanging="720"/>
        <w:jc w:val="both"/>
        <w:rPr>
          <w:rFonts w:ascii="Times New Roman" w:hAnsi="Times New Roman"/>
          <w:sz w:val="24"/>
          <w:szCs w:val="24"/>
        </w:rPr>
      </w:pPr>
      <w:r w:rsidRPr="00902F2B">
        <w:rPr>
          <w:rFonts w:ascii="Times New Roman" w:hAnsi="Times New Roman"/>
          <w:sz w:val="24"/>
          <w:szCs w:val="24"/>
          <w:lang w:val="id-ID"/>
        </w:rPr>
        <w:t xml:space="preserve">Breslin, E.T., &amp; Lucas, V.A. (2003). </w:t>
      </w:r>
      <w:r w:rsidRPr="00902F2B">
        <w:rPr>
          <w:rFonts w:ascii="Times New Roman" w:hAnsi="Times New Roman"/>
          <w:i/>
          <w:iCs/>
          <w:sz w:val="24"/>
          <w:szCs w:val="24"/>
          <w:lang w:val="id-ID"/>
        </w:rPr>
        <w:t xml:space="preserve">Women’s </w:t>
      </w:r>
      <w:r>
        <w:rPr>
          <w:rFonts w:ascii="Times New Roman" w:hAnsi="Times New Roman"/>
          <w:i/>
          <w:iCs/>
          <w:sz w:val="24"/>
          <w:szCs w:val="24"/>
          <w:lang w:val="id-ID"/>
        </w:rPr>
        <w:t xml:space="preserve">health nursing toward </w:t>
      </w:r>
      <w:r>
        <w:rPr>
          <w:rFonts w:ascii="Times New Roman" w:hAnsi="Times New Roman"/>
          <w:i/>
          <w:iCs/>
          <w:sz w:val="24"/>
          <w:szCs w:val="24"/>
          <w:lang w:val="id-ID"/>
        </w:rPr>
        <w:tab/>
        <w:t xml:space="preserve">evidence </w:t>
      </w:r>
      <w:r w:rsidRPr="00902F2B">
        <w:rPr>
          <w:rFonts w:ascii="Times New Roman" w:hAnsi="Times New Roman"/>
          <w:i/>
          <w:iCs/>
          <w:sz w:val="24"/>
          <w:szCs w:val="24"/>
          <w:lang w:val="id-ID"/>
        </w:rPr>
        <w:t xml:space="preserve">basedpractice. </w:t>
      </w:r>
      <w:r w:rsidRPr="00902F2B">
        <w:rPr>
          <w:rFonts w:ascii="Times New Roman" w:hAnsi="Times New Roman"/>
          <w:sz w:val="24"/>
          <w:szCs w:val="24"/>
          <w:lang w:val="id-ID"/>
        </w:rPr>
        <w:t>Missouri: Elsevier Science.</w:t>
      </w:r>
    </w:p>
    <w:p w:rsidR="00C96053" w:rsidRPr="00902F2B" w:rsidRDefault="00C96053" w:rsidP="00C96053">
      <w:pPr>
        <w:tabs>
          <w:tab w:val="left" w:pos="540"/>
        </w:tabs>
        <w:ind w:left="720" w:hanging="720"/>
        <w:jc w:val="both"/>
        <w:rPr>
          <w:rFonts w:ascii="Times New Roman" w:hAnsi="Times New Roman"/>
          <w:sz w:val="24"/>
          <w:szCs w:val="24"/>
        </w:rPr>
      </w:pPr>
      <w:r w:rsidRPr="00902F2B">
        <w:rPr>
          <w:rFonts w:ascii="Times New Roman" w:hAnsi="Times New Roman"/>
          <w:sz w:val="24"/>
          <w:szCs w:val="24"/>
          <w:lang w:val="id-ID"/>
        </w:rPr>
        <w:lastRenderedPageBreak/>
        <w:t>B</w:t>
      </w:r>
      <w:r w:rsidRPr="00902F2B">
        <w:rPr>
          <w:rFonts w:ascii="Times New Roman" w:hAnsi="Times New Roman"/>
          <w:sz w:val="24"/>
          <w:szCs w:val="24"/>
          <w:lang w:val="sv-SE"/>
        </w:rPr>
        <w:t xml:space="preserve">ritnicka, H., Weiss, P., &amp; Zverina, J. (2009). </w:t>
      </w:r>
      <w:r w:rsidRPr="00902F2B">
        <w:rPr>
          <w:rFonts w:ascii="Times New Roman" w:hAnsi="Times New Roman"/>
          <w:sz w:val="24"/>
          <w:szCs w:val="24"/>
        </w:rPr>
        <w:t>Human sexuality during pregnancy and the postpartum period</w:t>
      </w:r>
      <w:r w:rsidRPr="00902F2B">
        <w:rPr>
          <w:rFonts w:ascii="Times New Roman" w:hAnsi="Times New Roman"/>
          <w:i/>
          <w:iCs/>
          <w:sz w:val="24"/>
          <w:szCs w:val="24"/>
        </w:rPr>
        <w:t xml:space="preserve">. </w:t>
      </w:r>
      <w:proofErr w:type="spellStart"/>
      <w:r w:rsidRPr="00902F2B">
        <w:rPr>
          <w:rFonts w:ascii="Times New Roman" w:hAnsi="Times New Roman"/>
          <w:i/>
          <w:iCs/>
          <w:sz w:val="24"/>
          <w:szCs w:val="24"/>
        </w:rPr>
        <w:t>Bratsl</w:t>
      </w:r>
      <w:proofErr w:type="spellEnd"/>
      <w:r w:rsidRPr="00902F2B">
        <w:rPr>
          <w:rFonts w:ascii="Times New Roman" w:hAnsi="Times New Roman"/>
          <w:i/>
          <w:iCs/>
          <w:sz w:val="24"/>
          <w:szCs w:val="24"/>
        </w:rPr>
        <w:t xml:space="preserve"> </w:t>
      </w:r>
      <w:proofErr w:type="spellStart"/>
      <w:r w:rsidRPr="00902F2B">
        <w:rPr>
          <w:rFonts w:ascii="Times New Roman" w:hAnsi="Times New Roman"/>
          <w:i/>
          <w:iCs/>
          <w:sz w:val="24"/>
          <w:szCs w:val="24"/>
        </w:rPr>
        <w:t>Lek</w:t>
      </w:r>
      <w:proofErr w:type="spellEnd"/>
      <w:r w:rsidRPr="00902F2B">
        <w:rPr>
          <w:rFonts w:ascii="Times New Roman" w:hAnsi="Times New Roman"/>
          <w:i/>
          <w:iCs/>
          <w:sz w:val="24"/>
          <w:szCs w:val="24"/>
        </w:rPr>
        <w:t xml:space="preserve"> </w:t>
      </w:r>
      <w:proofErr w:type="spellStart"/>
      <w:r w:rsidRPr="00902F2B">
        <w:rPr>
          <w:rFonts w:ascii="Times New Roman" w:hAnsi="Times New Roman"/>
          <w:i/>
          <w:iCs/>
          <w:sz w:val="24"/>
          <w:szCs w:val="24"/>
        </w:rPr>
        <w:t>Listy</w:t>
      </w:r>
      <w:proofErr w:type="spellEnd"/>
      <w:r w:rsidRPr="00902F2B">
        <w:rPr>
          <w:rFonts w:ascii="Times New Roman" w:hAnsi="Times New Roman"/>
          <w:sz w:val="24"/>
          <w:szCs w:val="24"/>
        </w:rPr>
        <w:t>, 110(7), 427-431.</w:t>
      </w:r>
    </w:p>
    <w:p w:rsidR="00C96053" w:rsidRPr="00902F2B" w:rsidRDefault="00C96053" w:rsidP="00C96053">
      <w:pPr>
        <w:tabs>
          <w:tab w:val="left" w:pos="540"/>
        </w:tabs>
        <w:ind w:left="720" w:hanging="720"/>
        <w:jc w:val="both"/>
        <w:rPr>
          <w:rFonts w:ascii="Times New Roman" w:hAnsi="Times New Roman"/>
          <w:sz w:val="24"/>
          <w:szCs w:val="24"/>
        </w:rPr>
      </w:pPr>
      <w:r w:rsidRPr="00902F2B">
        <w:rPr>
          <w:rFonts w:ascii="Times New Roman" w:hAnsi="Times New Roman"/>
          <w:sz w:val="24"/>
          <w:szCs w:val="24"/>
        </w:rPr>
        <w:t xml:space="preserve">Feldman, P.J., </w:t>
      </w:r>
      <w:proofErr w:type="spellStart"/>
      <w:r w:rsidRPr="00902F2B">
        <w:rPr>
          <w:rFonts w:ascii="Times New Roman" w:hAnsi="Times New Roman"/>
          <w:sz w:val="24"/>
          <w:szCs w:val="24"/>
        </w:rPr>
        <w:t>Schetter</w:t>
      </w:r>
      <w:proofErr w:type="spellEnd"/>
      <w:r w:rsidRPr="00902F2B">
        <w:rPr>
          <w:rFonts w:ascii="Times New Roman" w:hAnsi="Times New Roman"/>
          <w:sz w:val="24"/>
          <w:szCs w:val="24"/>
        </w:rPr>
        <w:t xml:space="preserve">, C.D., Sandman, C.A., &amp; </w:t>
      </w:r>
      <w:proofErr w:type="spellStart"/>
      <w:r w:rsidRPr="00902F2B">
        <w:rPr>
          <w:rFonts w:ascii="Times New Roman" w:hAnsi="Times New Roman"/>
          <w:sz w:val="24"/>
          <w:szCs w:val="24"/>
        </w:rPr>
        <w:t>Wadhwa</w:t>
      </w:r>
      <w:proofErr w:type="spellEnd"/>
      <w:r w:rsidRPr="00902F2B">
        <w:rPr>
          <w:rFonts w:ascii="Times New Roman" w:hAnsi="Times New Roman"/>
          <w:sz w:val="24"/>
          <w:szCs w:val="24"/>
        </w:rPr>
        <w:t xml:space="preserve">, P.D. (2000). Maternal social support predicts birth weight and fetal growth in human pregnancy. </w:t>
      </w:r>
      <w:r w:rsidRPr="00902F2B">
        <w:rPr>
          <w:rStyle w:val="Emphasis"/>
          <w:rFonts w:ascii="Times New Roman" w:hAnsi="Times New Roman"/>
          <w:sz w:val="24"/>
          <w:szCs w:val="24"/>
        </w:rPr>
        <w:t>Psychosomatic Medicine</w:t>
      </w:r>
      <w:r w:rsidRPr="00902F2B">
        <w:rPr>
          <w:rFonts w:ascii="Times New Roman" w:hAnsi="Times New Roman"/>
          <w:sz w:val="24"/>
          <w:szCs w:val="24"/>
        </w:rPr>
        <w:t xml:space="preserve"> 62:715-725.</w:t>
      </w:r>
    </w:p>
    <w:p w:rsidR="00C96053" w:rsidRPr="00902F2B" w:rsidRDefault="00C96053" w:rsidP="00C96053">
      <w:pPr>
        <w:tabs>
          <w:tab w:val="left" w:pos="540"/>
        </w:tabs>
        <w:ind w:left="720" w:hanging="720"/>
        <w:jc w:val="both"/>
        <w:rPr>
          <w:rFonts w:ascii="Times New Roman" w:hAnsi="Times New Roman"/>
          <w:sz w:val="24"/>
          <w:szCs w:val="24"/>
        </w:rPr>
      </w:pPr>
      <w:r w:rsidRPr="00902F2B">
        <w:rPr>
          <w:rFonts w:ascii="Times New Roman" w:hAnsi="Times New Roman"/>
          <w:sz w:val="24"/>
          <w:szCs w:val="24"/>
          <w:lang w:val="de-DE"/>
        </w:rPr>
        <w:lastRenderedPageBreak/>
        <w:t xml:space="preserve">Harvey, H., Wenzel, A., &amp; Sprecher, S. (2004). </w:t>
      </w:r>
      <w:r w:rsidRPr="00902F2B">
        <w:rPr>
          <w:rFonts w:ascii="Times New Roman" w:hAnsi="Times New Roman"/>
          <w:i/>
          <w:iCs/>
          <w:sz w:val="24"/>
          <w:szCs w:val="24"/>
        </w:rPr>
        <w:t xml:space="preserve">The handbook of sexuality in </w:t>
      </w:r>
      <w:proofErr w:type="spellStart"/>
      <w:r w:rsidRPr="00902F2B">
        <w:rPr>
          <w:rFonts w:ascii="Times New Roman" w:hAnsi="Times New Roman"/>
          <w:i/>
          <w:iCs/>
          <w:sz w:val="24"/>
          <w:szCs w:val="24"/>
        </w:rPr>
        <w:t>closerelationships</w:t>
      </w:r>
      <w:proofErr w:type="spellEnd"/>
      <w:r w:rsidRPr="00902F2B">
        <w:rPr>
          <w:rFonts w:ascii="Times New Roman" w:hAnsi="Times New Roman"/>
          <w:i/>
          <w:iCs/>
          <w:sz w:val="24"/>
          <w:szCs w:val="24"/>
        </w:rPr>
        <w:t xml:space="preserve">. </w:t>
      </w:r>
      <w:r w:rsidRPr="00902F2B">
        <w:rPr>
          <w:rFonts w:ascii="Times New Roman" w:hAnsi="Times New Roman"/>
          <w:sz w:val="24"/>
          <w:szCs w:val="24"/>
        </w:rPr>
        <w:t xml:space="preserve">New Jersey: Lawrence Erlbaum Associates, </w:t>
      </w:r>
      <w:proofErr w:type="spellStart"/>
      <w:r w:rsidRPr="00902F2B">
        <w:rPr>
          <w:rFonts w:ascii="Times New Roman" w:hAnsi="Times New Roman"/>
          <w:sz w:val="24"/>
          <w:szCs w:val="24"/>
        </w:rPr>
        <w:t>Inc</w:t>
      </w:r>
      <w:proofErr w:type="spellEnd"/>
      <w:r w:rsidRPr="00902F2B">
        <w:rPr>
          <w:rFonts w:ascii="Times New Roman" w:hAnsi="Times New Roman"/>
          <w:sz w:val="24"/>
          <w:szCs w:val="24"/>
        </w:rPr>
        <w:t xml:space="preserve"> Publisher.</w:t>
      </w:r>
    </w:p>
    <w:p w:rsidR="00C96053" w:rsidRPr="00902F2B" w:rsidRDefault="00C96053" w:rsidP="00C96053">
      <w:pPr>
        <w:tabs>
          <w:tab w:val="left" w:pos="540"/>
        </w:tabs>
        <w:ind w:left="720" w:hanging="720"/>
        <w:jc w:val="both"/>
        <w:rPr>
          <w:rFonts w:ascii="Times New Roman" w:hAnsi="Times New Roman"/>
          <w:sz w:val="24"/>
          <w:szCs w:val="24"/>
          <w:lang w:val="sv-SE"/>
        </w:rPr>
      </w:pPr>
      <w:proofErr w:type="spellStart"/>
      <w:r w:rsidRPr="00902F2B">
        <w:rPr>
          <w:rFonts w:ascii="Times New Roman" w:hAnsi="Times New Roman"/>
          <w:sz w:val="24"/>
          <w:szCs w:val="24"/>
        </w:rPr>
        <w:t>Hidayana</w:t>
      </w:r>
      <w:proofErr w:type="spellEnd"/>
      <w:r w:rsidRPr="00902F2B">
        <w:rPr>
          <w:rFonts w:ascii="Times New Roman" w:hAnsi="Times New Roman"/>
          <w:sz w:val="24"/>
          <w:szCs w:val="24"/>
        </w:rPr>
        <w:t xml:space="preserve">, I.M., </w:t>
      </w:r>
      <w:proofErr w:type="spellStart"/>
      <w:r w:rsidRPr="00902F2B">
        <w:rPr>
          <w:rFonts w:ascii="Times New Roman" w:hAnsi="Times New Roman"/>
          <w:sz w:val="24"/>
          <w:szCs w:val="24"/>
        </w:rPr>
        <w:t>Sulistiawati</w:t>
      </w:r>
      <w:proofErr w:type="spellEnd"/>
      <w:r w:rsidRPr="00902F2B">
        <w:rPr>
          <w:rFonts w:ascii="Times New Roman" w:hAnsi="Times New Roman"/>
          <w:sz w:val="24"/>
          <w:szCs w:val="24"/>
        </w:rPr>
        <w:t xml:space="preserve">, D., Noor, I.R., Imelda, J.D., &amp; </w:t>
      </w:r>
      <w:proofErr w:type="spellStart"/>
      <w:r w:rsidRPr="00902F2B">
        <w:rPr>
          <w:rFonts w:ascii="Times New Roman" w:hAnsi="Times New Roman"/>
          <w:sz w:val="24"/>
          <w:szCs w:val="24"/>
        </w:rPr>
        <w:t>Setyawati</w:t>
      </w:r>
      <w:proofErr w:type="spellEnd"/>
      <w:r w:rsidRPr="00902F2B">
        <w:rPr>
          <w:rFonts w:ascii="Times New Roman" w:hAnsi="Times New Roman"/>
          <w:sz w:val="24"/>
          <w:szCs w:val="24"/>
        </w:rPr>
        <w:t>, L. (2004)</w:t>
      </w:r>
      <w:proofErr w:type="gramStart"/>
      <w:r w:rsidRPr="00902F2B">
        <w:rPr>
          <w:rFonts w:ascii="Times New Roman" w:hAnsi="Times New Roman"/>
          <w:sz w:val="24"/>
          <w:szCs w:val="24"/>
        </w:rPr>
        <w:t>..</w:t>
      </w:r>
      <w:proofErr w:type="gramEnd"/>
      <w:r w:rsidRPr="00902F2B">
        <w:rPr>
          <w:rFonts w:ascii="Times New Roman" w:hAnsi="Times New Roman"/>
          <w:sz w:val="24"/>
          <w:szCs w:val="24"/>
        </w:rPr>
        <w:t xml:space="preserve"> </w:t>
      </w:r>
      <w:r w:rsidRPr="00902F2B">
        <w:rPr>
          <w:rFonts w:ascii="Times New Roman" w:hAnsi="Times New Roman"/>
          <w:i/>
          <w:iCs/>
          <w:sz w:val="24"/>
          <w:szCs w:val="24"/>
          <w:lang w:val="sv-SE"/>
        </w:rPr>
        <w:t xml:space="preserve">Seksualitas: teori dan realitas. </w:t>
      </w:r>
      <w:r w:rsidRPr="00902F2B">
        <w:rPr>
          <w:rFonts w:ascii="Times New Roman" w:hAnsi="Times New Roman"/>
          <w:sz w:val="24"/>
          <w:szCs w:val="24"/>
          <w:lang w:val="sv-SE"/>
        </w:rPr>
        <w:t>Jakarta: Program Gender dan Seksualitas FISIP UI.</w:t>
      </w:r>
    </w:p>
    <w:p w:rsidR="00C96053" w:rsidRPr="00902F2B" w:rsidRDefault="00C96053" w:rsidP="00C96053">
      <w:pPr>
        <w:tabs>
          <w:tab w:val="left" w:pos="540"/>
        </w:tabs>
        <w:ind w:left="720" w:hanging="720"/>
        <w:jc w:val="both"/>
        <w:rPr>
          <w:rFonts w:ascii="Times New Roman" w:hAnsi="Times New Roman"/>
          <w:sz w:val="24"/>
          <w:szCs w:val="24"/>
        </w:rPr>
      </w:pPr>
      <w:r w:rsidRPr="00902F2B">
        <w:rPr>
          <w:rFonts w:ascii="Times New Roman" w:hAnsi="Times New Roman"/>
          <w:sz w:val="24"/>
          <w:szCs w:val="24"/>
          <w:lang w:val="id-ID"/>
        </w:rPr>
        <w:t xml:space="preserve">Kurniarum, A. (2000). </w:t>
      </w:r>
      <w:r w:rsidRPr="00902F2B">
        <w:rPr>
          <w:rFonts w:ascii="Times New Roman" w:hAnsi="Times New Roman"/>
          <w:i/>
          <w:iCs/>
          <w:sz w:val="24"/>
          <w:szCs w:val="24"/>
          <w:lang w:val="id-ID"/>
        </w:rPr>
        <w:t xml:space="preserve">Hubungan dukungan suami dengan depressive symptoms </w:t>
      </w:r>
      <w:r w:rsidRPr="00902F2B">
        <w:rPr>
          <w:rFonts w:ascii="Times New Roman" w:hAnsi="Times New Roman"/>
          <w:i/>
          <w:iCs/>
          <w:sz w:val="24"/>
          <w:szCs w:val="24"/>
          <w:lang w:val="id-ID"/>
        </w:rPr>
        <w:tab/>
        <w:t xml:space="preserve">pada ibu hamil dalam ruang lingkup pedesaan dan perkotaan. </w:t>
      </w:r>
      <w:r w:rsidRPr="00902F2B">
        <w:rPr>
          <w:rFonts w:ascii="Times New Roman" w:hAnsi="Times New Roman"/>
          <w:sz w:val="24"/>
          <w:szCs w:val="24"/>
          <w:lang w:val="id-ID"/>
        </w:rPr>
        <w:t>Program Study Ilmu Kesehatan Masyarakat Minat Utama Kesehatan Ibu Anak dan Kese</w:t>
      </w:r>
      <w:r>
        <w:rPr>
          <w:rFonts w:ascii="Times New Roman" w:hAnsi="Times New Roman"/>
          <w:sz w:val="24"/>
          <w:szCs w:val="24"/>
          <w:lang w:val="id-ID"/>
        </w:rPr>
        <w:t xml:space="preserve">hatan Reproduksi. Tesis. Tidak </w:t>
      </w:r>
      <w:r w:rsidRPr="00902F2B">
        <w:rPr>
          <w:rFonts w:ascii="Times New Roman" w:hAnsi="Times New Roman"/>
          <w:sz w:val="24"/>
          <w:szCs w:val="24"/>
          <w:lang w:val="id-ID"/>
        </w:rPr>
        <w:t>Dipublikasikan.</w:t>
      </w:r>
    </w:p>
    <w:p w:rsidR="00C96053" w:rsidRPr="00902F2B" w:rsidRDefault="00C96053" w:rsidP="00C96053">
      <w:pPr>
        <w:tabs>
          <w:tab w:val="left" w:pos="540"/>
        </w:tabs>
        <w:ind w:left="720" w:hanging="720"/>
        <w:jc w:val="both"/>
        <w:rPr>
          <w:rFonts w:ascii="Times New Roman" w:hAnsi="Times New Roman"/>
          <w:sz w:val="24"/>
          <w:szCs w:val="24"/>
        </w:rPr>
      </w:pPr>
      <w:r w:rsidRPr="00902F2B">
        <w:rPr>
          <w:rFonts w:ascii="Times New Roman" w:hAnsi="Times New Roman"/>
          <w:sz w:val="24"/>
          <w:szCs w:val="24"/>
          <w:lang w:val="id-ID"/>
        </w:rPr>
        <w:t xml:space="preserve">Pangkahila, W. (2001). </w:t>
      </w:r>
      <w:r w:rsidRPr="00902F2B">
        <w:rPr>
          <w:rFonts w:ascii="Times New Roman" w:hAnsi="Times New Roman"/>
          <w:i/>
          <w:iCs/>
          <w:sz w:val="24"/>
          <w:szCs w:val="24"/>
          <w:lang w:val="id-ID"/>
        </w:rPr>
        <w:t xml:space="preserve">Seks yang indah. </w:t>
      </w:r>
      <w:r w:rsidRPr="00902F2B">
        <w:rPr>
          <w:rFonts w:ascii="Times New Roman" w:hAnsi="Times New Roman"/>
          <w:sz w:val="24"/>
          <w:szCs w:val="24"/>
          <w:lang w:val="id-ID"/>
        </w:rPr>
        <w:t>Jakarta: Penerbit Buku Kompas.</w:t>
      </w:r>
    </w:p>
    <w:p w:rsidR="00C96053" w:rsidRPr="00902F2B" w:rsidRDefault="00C96053" w:rsidP="00C96053">
      <w:pPr>
        <w:tabs>
          <w:tab w:val="left" w:pos="540"/>
        </w:tabs>
        <w:ind w:left="720" w:hanging="720"/>
        <w:jc w:val="both"/>
        <w:rPr>
          <w:rFonts w:ascii="Times New Roman" w:hAnsi="Times New Roman"/>
          <w:sz w:val="24"/>
          <w:szCs w:val="24"/>
        </w:rPr>
      </w:pPr>
      <w:r w:rsidRPr="00902F2B">
        <w:rPr>
          <w:rFonts w:ascii="Times New Roman" w:hAnsi="Times New Roman"/>
          <w:sz w:val="24"/>
          <w:szCs w:val="24"/>
          <w:lang w:val="id-ID"/>
        </w:rPr>
        <w:lastRenderedPageBreak/>
        <w:t xml:space="preserve">Regan, P.C., Lyle, J.L., Otto, A.L., &amp; Joshi, A. (2003). </w:t>
      </w:r>
      <w:r w:rsidRPr="00902F2B">
        <w:rPr>
          <w:rFonts w:ascii="Times New Roman" w:hAnsi="Times New Roman"/>
          <w:sz w:val="24"/>
          <w:szCs w:val="24"/>
        </w:rPr>
        <w:t>Pregnancy and changes in female sexual desire: a review</w:t>
      </w:r>
      <w:r w:rsidRPr="00902F2B">
        <w:rPr>
          <w:rFonts w:ascii="Times New Roman" w:hAnsi="Times New Roman"/>
          <w:i/>
          <w:iCs/>
          <w:sz w:val="24"/>
          <w:szCs w:val="24"/>
        </w:rPr>
        <w:t>.</w:t>
      </w:r>
      <w:r w:rsidRPr="00902F2B">
        <w:rPr>
          <w:rFonts w:ascii="Times New Roman" w:hAnsi="Times New Roman"/>
          <w:sz w:val="24"/>
          <w:szCs w:val="24"/>
        </w:rPr>
        <w:t xml:space="preserve"> </w:t>
      </w:r>
      <w:r w:rsidRPr="00902F2B">
        <w:rPr>
          <w:rFonts w:ascii="Times New Roman" w:hAnsi="Times New Roman"/>
          <w:i/>
          <w:iCs/>
          <w:sz w:val="24"/>
          <w:szCs w:val="24"/>
        </w:rPr>
        <w:t xml:space="preserve">Society for personality research, </w:t>
      </w:r>
      <w:r w:rsidRPr="00902F2B">
        <w:rPr>
          <w:rFonts w:ascii="Times New Roman" w:hAnsi="Times New Roman"/>
          <w:sz w:val="24"/>
          <w:szCs w:val="24"/>
        </w:rPr>
        <w:t xml:space="preserve">31(6), 603-612. </w:t>
      </w:r>
    </w:p>
    <w:p w:rsidR="00C96053" w:rsidRPr="00902F2B" w:rsidRDefault="00C96053" w:rsidP="00C96053">
      <w:pPr>
        <w:tabs>
          <w:tab w:val="left" w:pos="540"/>
        </w:tabs>
        <w:ind w:left="720" w:hanging="720"/>
        <w:jc w:val="both"/>
        <w:rPr>
          <w:rFonts w:ascii="Times New Roman" w:hAnsi="Times New Roman"/>
          <w:sz w:val="24"/>
          <w:szCs w:val="24"/>
        </w:rPr>
      </w:pPr>
      <w:r w:rsidRPr="00902F2B">
        <w:rPr>
          <w:rFonts w:ascii="Times New Roman" w:hAnsi="Times New Roman"/>
          <w:sz w:val="24"/>
          <w:szCs w:val="24"/>
          <w:lang w:val="id-ID"/>
        </w:rPr>
        <w:t xml:space="preserve">Senkumwong, N., Chaovisitsaree, S., Rugpao, S., Chandrawongse, W., &amp; Yanunto, S. (2006). The changes of sexuality in  thai women during pregnancy. </w:t>
      </w:r>
      <w:r w:rsidRPr="00902F2B">
        <w:rPr>
          <w:rFonts w:ascii="Times New Roman" w:hAnsi="Times New Roman"/>
          <w:i/>
          <w:iCs/>
          <w:sz w:val="24"/>
          <w:szCs w:val="24"/>
          <w:lang w:val="id-ID"/>
        </w:rPr>
        <w:t>J Med Assoc Thai</w:t>
      </w:r>
      <w:r w:rsidRPr="00902F2B">
        <w:rPr>
          <w:rFonts w:ascii="Times New Roman" w:hAnsi="Times New Roman"/>
          <w:sz w:val="24"/>
          <w:szCs w:val="24"/>
          <w:lang w:val="id-ID"/>
        </w:rPr>
        <w:t xml:space="preserve">, 89(4), 124-129. </w:t>
      </w:r>
    </w:p>
    <w:p w:rsidR="00C96053" w:rsidRPr="00902F2B" w:rsidRDefault="00C96053" w:rsidP="00C96053">
      <w:pPr>
        <w:tabs>
          <w:tab w:val="left" w:pos="540"/>
        </w:tabs>
        <w:ind w:left="720" w:hanging="720"/>
        <w:jc w:val="both"/>
        <w:rPr>
          <w:rFonts w:ascii="Times New Roman" w:hAnsi="Times New Roman"/>
          <w:sz w:val="24"/>
          <w:szCs w:val="24"/>
        </w:rPr>
      </w:pPr>
      <w:r w:rsidRPr="00902F2B">
        <w:rPr>
          <w:rFonts w:ascii="Times New Roman" w:hAnsi="Times New Roman"/>
          <w:sz w:val="24"/>
          <w:szCs w:val="24"/>
          <w:lang w:val="id-ID"/>
        </w:rPr>
        <w:t>Shojaa, M., Jouybari, L., &amp; San</w:t>
      </w:r>
      <w:r w:rsidRPr="00902F2B">
        <w:rPr>
          <w:rFonts w:ascii="Times New Roman" w:hAnsi="Times New Roman"/>
          <w:sz w:val="24"/>
          <w:szCs w:val="24"/>
          <w:lang w:val="fi-FI"/>
        </w:rPr>
        <w:t xml:space="preserve">agoo, A. (2008). </w:t>
      </w:r>
      <w:r w:rsidRPr="00902F2B">
        <w:rPr>
          <w:rFonts w:ascii="Times New Roman" w:hAnsi="Times New Roman"/>
          <w:sz w:val="24"/>
          <w:szCs w:val="24"/>
        </w:rPr>
        <w:t xml:space="preserve">The sexual activity during pregnancy among a group of </w:t>
      </w:r>
      <w:proofErr w:type="spellStart"/>
      <w:proofErr w:type="gramStart"/>
      <w:r w:rsidRPr="00902F2B">
        <w:rPr>
          <w:rFonts w:ascii="Times New Roman" w:hAnsi="Times New Roman"/>
          <w:sz w:val="24"/>
          <w:szCs w:val="24"/>
        </w:rPr>
        <w:t>iranian</w:t>
      </w:r>
      <w:proofErr w:type="spellEnd"/>
      <w:proofErr w:type="gramEnd"/>
      <w:r w:rsidRPr="00902F2B">
        <w:rPr>
          <w:rFonts w:ascii="Times New Roman" w:hAnsi="Times New Roman"/>
          <w:sz w:val="24"/>
          <w:szCs w:val="24"/>
        </w:rPr>
        <w:t xml:space="preserve"> women. </w:t>
      </w:r>
      <w:r w:rsidRPr="00902F2B">
        <w:rPr>
          <w:rFonts w:ascii="Times New Roman" w:hAnsi="Times New Roman"/>
          <w:i/>
          <w:iCs/>
          <w:sz w:val="24"/>
          <w:szCs w:val="24"/>
        </w:rPr>
        <w:t xml:space="preserve">Arch </w:t>
      </w:r>
      <w:proofErr w:type="spellStart"/>
      <w:r w:rsidRPr="00902F2B">
        <w:rPr>
          <w:rFonts w:ascii="Times New Roman" w:hAnsi="Times New Roman"/>
          <w:i/>
          <w:iCs/>
          <w:sz w:val="24"/>
          <w:szCs w:val="24"/>
        </w:rPr>
        <w:t>Gynecol</w:t>
      </w:r>
      <w:proofErr w:type="spellEnd"/>
      <w:r w:rsidRPr="00902F2B">
        <w:rPr>
          <w:rFonts w:ascii="Times New Roman" w:hAnsi="Times New Roman"/>
          <w:i/>
          <w:iCs/>
          <w:sz w:val="24"/>
          <w:szCs w:val="24"/>
        </w:rPr>
        <w:t xml:space="preserve"> </w:t>
      </w:r>
      <w:proofErr w:type="spellStart"/>
      <w:r w:rsidRPr="00902F2B">
        <w:rPr>
          <w:rFonts w:ascii="Times New Roman" w:hAnsi="Times New Roman"/>
          <w:i/>
          <w:iCs/>
          <w:sz w:val="24"/>
          <w:szCs w:val="24"/>
        </w:rPr>
        <w:t>Obstet</w:t>
      </w:r>
      <w:proofErr w:type="spellEnd"/>
      <w:r w:rsidRPr="00902F2B">
        <w:rPr>
          <w:rFonts w:ascii="Times New Roman" w:hAnsi="Times New Roman"/>
          <w:i/>
          <w:iCs/>
          <w:sz w:val="24"/>
          <w:szCs w:val="24"/>
        </w:rPr>
        <w:t>,</w:t>
      </w:r>
      <w:r w:rsidRPr="00902F2B">
        <w:rPr>
          <w:rFonts w:ascii="Times New Roman" w:hAnsi="Times New Roman"/>
          <w:sz w:val="24"/>
          <w:szCs w:val="24"/>
        </w:rPr>
        <w:t xml:space="preserve"> 279, 353–356. </w:t>
      </w:r>
    </w:p>
    <w:p w:rsidR="00C96053" w:rsidRPr="00902F2B" w:rsidRDefault="00C96053" w:rsidP="00C96053">
      <w:pPr>
        <w:tabs>
          <w:tab w:val="left" w:pos="540"/>
        </w:tabs>
        <w:ind w:left="720" w:hanging="720"/>
        <w:jc w:val="both"/>
        <w:rPr>
          <w:rFonts w:ascii="Times New Roman" w:hAnsi="Times New Roman"/>
          <w:sz w:val="24"/>
          <w:szCs w:val="24"/>
        </w:rPr>
      </w:pPr>
      <w:proofErr w:type="spellStart"/>
      <w:r w:rsidRPr="00902F2B">
        <w:rPr>
          <w:rFonts w:ascii="Times New Roman" w:hAnsi="Times New Roman"/>
          <w:sz w:val="24"/>
          <w:szCs w:val="24"/>
        </w:rPr>
        <w:t>Uwapusitanon</w:t>
      </w:r>
      <w:proofErr w:type="spellEnd"/>
      <w:r w:rsidRPr="00902F2B">
        <w:rPr>
          <w:rFonts w:ascii="Times New Roman" w:hAnsi="Times New Roman"/>
          <w:sz w:val="24"/>
          <w:szCs w:val="24"/>
        </w:rPr>
        <w:t xml:space="preserve">, W., &amp; </w:t>
      </w:r>
      <w:proofErr w:type="spellStart"/>
      <w:r w:rsidRPr="00902F2B">
        <w:rPr>
          <w:rFonts w:ascii="Times New Roman" w:hAnsi="Times New Roman"/>
          <w:sz w:val="24"/>
          <w:szCs w:val="24"/>
        </w:rPr>
        <w:t>Choobun</w:t>
      </w:r>
      <w:proofErr w:type="spellEnd"/>
      <w:r w:rsidRPr="00902F2B">
        <w:rPr>
          <w:rFonts w:ascii="Times New Roman" w:hAnsi="Times New Roman"/>
          <w:sz w:val="24"/>
          <w:szCs w:val="24"/>
        </w:rPr>
        <w:t xml:space="preserve">, T. (2004). Sexuality and sexual activity in pregnancy. </w:t>
      </w:r>
      <w:r w:rsidRPr="00902F2B">
        <w:rPr>
          <w:rFonts w:ascii="Times New Roman" w:hAnsi="Times New Roman"/>
          <w:i/>
          <w:iCs/>
          <w:sz w:val="24"/>
          <w:szCs w:val="24"/>
        </w:rPr>
        <w:t xml:space="preserve">J Med </w:t>
      </w:r>
      <w:proofErr w:type="spellStart"/>
      <w:r w:rsidRPr="00902F2B">
        <w:rPr>
          <w:rFonts w:ascii="Times New Roman" w:hAnsi="Times New Roman"/>
          <w:i/>
          <w:iCs/>
          <w:sz w:val="24"/>
          <w:szCs w:val="24"/>
        </w:rPr>
        <w:t>Assoc</w:t>
      </w:r>
      <w:proofErr w:type="spellEnd"/>
      <w:r w:rsidRPr="00902F2B">
        <w:rPr>
          <w:rFonts w:ascii="Times New Roman" w:hAnsi="Times New Roman"/>
          <w:i/>
          <w:iCs/>
          <w:sz w:val="24"/>
          <w:szCs w:val="24"/>
        </w:rPr>
        <w:t xml:space="preserve"> Thai</w:t>
      </w:r>
      <w:r w:rsidRPr="00902F2B">
        <w:rPr>
          <w:rFonts w:ascii="Times New Roman" w:hAnsi="Times New Roman"/>
          <w:sz w:val="24"/>
          <w:szCs w:val="24"/>
        </w:rPr>
        <w:t>, 87(3), 45-49.</w:t>
      </w:r>
    </w:p>
    <w:p w:rsidR="00C96053" w:rsidRDefault="00C96053" w:rsidP="00C96053">
      <w:pPr>
        <w:rPr>
          <w:rFonts w:ascii="Times New Roman" w:hAnsi="Times New Roman"/>
          <w:sz w:val="24"/>
          <w:szCs w:val="24"/>
        </w:rPr>
        <w:sectPr w:rsidR="00C96053" w:rsidSect="00B344F7">
          <w:type w:val="continuous"/>
          <w:pgSz w:w="11906" w:h="16838"/>
          <w:pgMar w:top="1440" w:right="1440" w:bottom="1440" w:left="1440" w:header="708" w:footer="708" w:gutter="0"/>
          <w:cols w:num="2" w:space="708"/>
          <w:docGrid w:linePitch="360"/>
        </w:sectPr>
      </w:pPr>
    </w:p>
    <w:p w:rsidR="00C96053" w:rsidRPr="002F0D07" w:rsidRDefault="00C96053" w:rsidP="00C96053">
      <w:pPr>
        <w:rPr>
          <w:rFonts w:ascii="Times New Roman" w:hAnsi="Times New Roman"/>
          <w:sz w:val="24"/>
          <w:szCs w:val="24"/>
        </w:rPr>
      </w:pPr>
    </w:p>
    <w:p w:rsidR="009C6BF4" w:rsidRDefault="007D2CCF"/>
    <w:sectPr w:rsidR="009C6BF4" w:rsidSect="00902F2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CCF" w:rsidRDefault="007D2CCF">
      <w:pPr>
        <w:spacing w:after="0" w:line="240" w:lineRule="auto"/>
      </w:pPr>
      <w:r>
        <w:separator/>
      </w:r>
    </w:p>
  </w:endnote>
  <w:endnote w:type="continuationSeparator" w:id="0">
    <w:p w:rsidR="007D2CCF" w:rsidRDefault="007D2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CCF" w:rsidRDefault="007D2CCF">
      <w:pPr>
        <w:spacing w:after="0" w:line="240" w:lineRule="auto"/>
      </w:pPr>
      <w:r>
        <w:separator/>
      </w:r>
    </w:p>
  </w:footnote>
  <w:footnote w:type="continuationSeparator" w:id="0">
    <w:p w:rsidR="007D2CCF" w:rsidRDefault="007D2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4F7" w:rsidRPr="0004786B" w:rsidRDefault="00C96053" w:rsidP="00B344F7">
    <w:pPr>
      <w:pStyle w:val="Header"/>
      <w:jc w:val="right"/>
      <w:rPr>
        <w:rFonts w:ascii="Times New Roman" w:hAnsi="Times New Roman"/>
        <w:sz w:val="24"/>
        <w:szCs w:val="24"/>
        <w:lang w:val="id-ID"/>
      </w:rPr>
    </w:pPr>
    <w:r w:rsidRPr="0004786B">
      <w:rPr>
        <w:rFonts w:ascii="Times New Roman" w:hAnsi="Times New Roman"/>
        <w:sz w:val="24"/>
        <w:szCs w:val="24"/>
        <w:lang w:val="id-ID"/>
      </w:rPr>
      <w:t>APPLIED NURSING JOURNAL OF INDONESIA: VOL 3 APRIL 2025</w:t>
    </w:r>
  </w:p>
  <w:p w:rsidR="00B344F7" w:rsidRDefault="007D2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BB03F8"/>
    <w:multiLevelType w:val="hybridMultilevel"/>
    <w:tmpl w:val="06E855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053"/>
    <w:rsid w:val="000F4172"/>
    <w:rsid w:val="005B508A"/>
    <w:rsid w:val="007D2CCF"/>
    <w:rsid w:val="00C96053"/>
    <w:rsid w:val="00FD0E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2DA250-C200-45F3-BBEC-774543AD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053"/>
    <w:pPr>
      <w:spacing w:after="200" w:line="276" w:lineRule="auto"/>
    </w:pPr>
    <w:rPr>
      <w:rFonts w:ascii="Calibri" w:eastAsia="Calibri" w:hAnsi="Calibri" w:cs="Times New Roman"/>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qFormat/>
    <w:rsid w:val="00C96053"/>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qFormat/>
    <w:rsid w:val="00C96053"/>
    <w:pPr>
      <w:spacing w:after="120" w:line="240" w:lineRule="auto"/>
      <w:ind w:firstLineChars="100" w:firstLine="241"/>
      <w:jc w:val="both"/>
    </w:pPr>
    <w:rPr>
      <w:rFonts w:ascii="Times New Roman" w:eastAsia="SimSun" w:hAnsi="Times New Roman"/>
      <w:sz w:val="24"/>
      <w:szCs w:val="20"/>
      <w:lang w:eastAsia="zh-CN"/>
    </w:rPr>
  </w:style>
  <w:style w:type="character" w:customStyle="1" w:styleId="BodyTextChar">
    <w:name w:val="Body Text Char"/>
    <w:basedOn w:val="DefaultParagraphFont"/>
    <w:link w:val="BodyText"/>
    <w:rsid w:val="00C96053"/>
    <w:rPr>
      <w:rFonts w:ascii="Times New Roman" w:eastAsia="SimSun" w:hAnsi="Times New Roman" w:cs="Times New Roman"/>
      <w:sz w:val="24"/>
      <w:szCs w:val="20"/>
      <w:lang w:val="en" w:eastAsia="zh-CN"/>
    </w:rPr>
  </w:style>
  <w:style w:type="character" w:styleId="Strong">
    <w:name w:val="Strong"/>
    <w:qFormat/>
    <w:rsid w:val="00C96053"/>
    <w:rPr>
      <w:b/>
      <w:bCs/>
    </w:rPr>
  </w:style>
  <w:style w:type="character" w:styleId="Emphasis">
    <w:name w:val="Emphasis"/>
    <w:qFormat/>
    <w:rsid w:val="00C96053"/>
    <w:rPr>
      <w:i/>
      <w:iCs/>
    </w:rPr>
  </w:style>
  <w:style w:type="paragraph" w:styleId="Header">
    <w:name w:val="header"/>
    <w:basedOn w:val="Normal"/>
    <w:link w:val="HeaderChar"/>
    <w:uiPriority w:val="99"/>
    <w:unhideWhenUsed/>
    <w:rsid w:val="00C96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053"/>
    <w:rPr>
      <w:rFonts w:ascii="Calibri" w:eastAsia="Calibri" w:hAnsi="Calibri" w:cs="Times New Roman"/>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jagad</dc:creator>
  <cp:keywords/>
  <dc:description/>
  <cp:lastModifiedBy>jagad</cp:lastModifiedBy>
  <cp:revision>2</cp:revision>
  <cp:lastPrinted>2026-02-26T04:26:00Z</cp:lastPrinted>
  <dcterms:created xsi:type="dcterms:W3CDTF">2026-02-26T04:13:00Z</dcterms:created>
  <dcterms:modified xsi:type="dcterms:W3CDTF">2026-02-26T04:35:00Z</dcterms:modified>
</cp:coreProperties>
</file>